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E1109F" w14:textId="5B3F41E9" w:rsidR="004F69DE" w:rsidRPr="000B0CF7" w:rsidRDefault="00E51426" w:rsidP="00ED6A55">
      <w:pPr>
        <w:pStyle w:val="Heading2"/>
        <w:jc w:val="center"/>
        <w:rPr>
          <w:rFonts w:ascii="Arial" w:hAnsi="Arial" w:cs="Arial"/>
          <w:b/>
          <w:bCs/>
          <w:color w:val="008D70"/>
          <w:sz w:val="32"/>
          <w:szCs w:val="32"/>
        </w:rPr>
      </w:pPr>
      <w:r w:rsidRPr="000B0CF7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 xml:space="preserve">Sample Website </w:t>
      </w:r>
      <w:r w:rsidR="004609A3" w:rsidRPr="000B0CF7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>S</w:t>
      </w:r>
      <w:r w:rsidRPr="000B0CF7">
        <w:rPr>
          <w:rStyle w:val="oypena"/>
          <w:rFonts w:ascii="Arial" w:eastAsiaTheme="minorHAnsi" w:hAnsi="Arial" w:cs="Arial"/>
          <w:b/>
          <w:bCs/>
          <w:color w:val="008D70"/>
          <w:sz w:val="32"/>
          <w:szCs w:val="32"/>
        </w:rPr>
        <w:t>tatements</w:t>
      </w:r>
    </w:p>
    <w:p w14:paraId="447C53EC" w14:textId="22AAEEA9" w:rsidR="00557AC1" w:rsidRPr="00557AC1" w:rsidRDefault="00557AC1" w:rsidP="006B7ACE">
      <w:pPr>
        <w:spacing w:after="0" w:line="276" w:lineRule="auto"/>
        <w:contextualSpacing/>
      </w:pPr>
    </w:p>
    <w:p w14:paraId="195C1467" w14:textId="2FC19F13" w:rsidR="009D0D3D" w:rsidRDefault="08F425F6" w:rsidP="005F76A1">
      <w:pPr>
        <w:spacing w:after="0" w:line="276" w:lineRule="auto"/>
        <w:contextualSpacing/>
        <w:jc w:val="both"/>
      </w:pPr>
      <w:r>
        <w:t>Having information on your website around breastfeeding and infant feeding practices at your service</w:t>
      </w:r>
      <w:r w:rsidR="2D142180">
        <w:t xml:space="preserve"> </w:t>
      </w:r>
      <w:r>
        <w:t>can reassure parents they can continue to br</w:t>
      </w:r>
      <w:r w:rsidR="42DE541C">
        <w:t xml:space="preserve">eastfeed (if desired) and that their child will be </w:t>
      </w:r>
      <w:r w:rsidR="68277B16">
        <w:t>supported to enjoy a variety of healthy food in a supportive mealtim</w:t>
      </w:r>
      <w:r w:rsidR="3F89FA5D">
        <w:t xml:space="preserve">e environment. </w:t>
      </w:r>
    </w:p>
    <w:p w14:paraId="74015426" w14:textId="77777777" w:rsidR="009D0D3D" w:rsidRPr="007F407B" w:rsidRDefault="009D0D3D" w:rsidP="005F76A1">
      <w:pPr>
        <w:spacing w:after="0" w:line="276" w:lineRule="auto"/>
        <w:contextualSpacing/>
        <w:jc w:val="both"/>
        <w:rPr>
          <w:sz w:val="16"/>
          <w:szCs w:val="16"/>
        </w:rPr>
      </w:pPr>
    </w:p>
    <w:p w14:paraId="7472EE1A" w14:textId="3B38BB19" w:rsidR="00A32C89" w:rsidRDefault="00FE7FCE" w:rsidP="005F76A1">
      <w:pPr>
        <w:spacing w:after="0" w:line="276" w:lineRule="auto"/>
        <w:contextualSpacing/>
        <w:jc w:val="both"/>
      </w:pPr>
      <w:r>
        <w:t>Below are some example state</w:t>
      </w:r>
      <w:r w:rsidR="009D03B4">
        <w:t xml:space="preserve">ments you could use </w:t>
      </w:r>
      <w:r w:rsidR="00DA684C">
        <w:t xml:space="preserve">on your service website </w:t>
      </w:r>
      <w:r w:rsidR="009D03B4">
        <w:t xml:space="preserve">to </w:t>
      </w:r>
      <w:r w:rsidR="00DA684C">
        <w:t xml:space="preserve">ensure families are aware of your service’s </w:t>
      </w:r>
      <w:r w:rsidR="79430F8B">
        <w:t xml:space="preserve">breastfeeding and </w:t>
      </w:r>
      <w:r w:rsidR="7D59DB70">
        <w:t xml:space="preserve">infant </w:t>
      </w:r>
      <w:r w:rsidR="00DB4125">
        <w:t>nutrition</w:t>
      </w:r>
      <w:r w:rsidR="7D59DB70">
        <w:t xml:space="preserve"> </w:t>
      </w:r>
      <w:r w:rsidR="00F76036">
        <w:t>practices</w:t>
      </w:r>
      <w:r w:rsidR="53918D70">
        <w:t>.</w:t>
      </w:r>
      <w:r w:rsidR="00BC03BA">
        <w:t xml:space="preserve"> </w:t>
      </w:r>
      <w:r w:rsidR="00BC03BA" w:rsidRPr="008710C1">
        <w:rPr>
          <w:rStyle w:val="cf01"/>
          <w:rFonts w:asciiTheme="minorHAnsi" w:hAnsiTheme="minorHAnsi" w:cstheme="minorBidi"/>
          <w:sz w:val="22"/>
          <w:szCs w:val="22"/>
        </w:rPr>
        <w:t>Feel free to use these statement</w:t>
      </w:r>
      <w:r w:rsidR="00BC03BA" w:rsidRPr="545637C1">
        <w:rPr>
          <w:rStyle w:val="cf01"/>
          <w:rFonts w:asciiTheme="minorHAnsi" w:hAnsiTheme="minorHAnsi" w:cstheme="minorBidi"/>
          <w:sz w:val="22"/>
          <w:szCs w:val="22"/>
        </w:rPr>
        <w:t>s</w:t>
      </w:r>
      <w:r w:rsidR="00BC03BA" w:rsidRPr="008710C1">
        <w:rPr>
          <w:rStyle w:val="cf01"/>
          <w:rFonts w:asciiTheme="minorHAnsi" w:hAnsiTheme="minorHAnsi" w:cstheme="minorBidi"/>
          <w:sz w:val="22"/>
          <w:szCs w:val="22"/>
        </w:rPr>
        <w:t xml:space="preserve"> as inspiration, copy and paste any of statements directly </w:t>
      </w:r>
      <w:r w:rsidR="00BC03BA">
        <w:rPr>
          <w:rStyle w:val="cf01"/>
          <w:rFonts w:asciiTheme="minorHAnsi" w:hAnsiTheme="minorHAnsi" w:cstheme="minorBidi"/>
          <w:sz w:val="22"/>
          <w:szCs w:val="22"/>
        </w:rPr>
        <w:t>o</w:t>
      </w:r>
      <w:r w:rsidR="00BC03BA" w:rsidRPr="008710C1">
        <w:rPr>
          <w:rStyle w:val="cf01"/>
          <w:rFonts w:asciiTheme="minorHAnsi" w:hAnsiTheme="minorHAnsi" w:cstheme="minorBidi"/>
          <w:sz w:val="22"/>
          <w:szCs w:val="22"/>
        </w:rPr>
        <w:t xml:space="preserve">nto your </w:t>
      </w:r>
      <w:r w:rsidR="00BC03BA">
        <w:rPr>
          <w:rStyle w:val="cf01"/>
          <w:rFonts w:asciiTheme="minorHAnsi" w:hAnsiTheme="minorHAnsi" w:cstheme="minorBidi"/>
          <w:sz w:val="22"/>
          <w:szCs w:val="22"/>
        </w:rPr>
        <w:t>website</w:t>
      </w:r>
      <w:r w:rsidR="00BC03BA" w:rsidRPr="008710C1">
        <w:rPr>
          <w:rStyle w:val="cf01"/>
          <w:rFonts w:asciiTheme="minorHAnsi" w:hAnsiTheme="minorHAnsi" w:cstheme="minorBidi"/>
          <w:sz w:val="22"/>
          <w:szCs w:val="22"/>
        </w:rPr>
        <w:t>, or make any necessary adjustments to meet your service needs.</w:t>
      </w:r>
    </w:p>
    <w:p w14:paraId="5CFC88BB" w14:textId="704C7391" w:rsidR="006B7ACE" w:rsidRPr="007F407B" w:rsidRDefault="006B7ACE" w:rsidP="006B7ACE">
      <w:pPr>
        <w:spacing w:after="0" w:line="276" w:lineRule="auto"/>
        <w:contextualSpacing/>
        <w:rPr>
          <w:sz w:val="16"/>
          <w:szCs w:val="16"/>
        </w:rPr>
      </w:pPr>
    </w:p>
    <w:p w14:paraId="1A2CA07C" w14:textId="798AB47B" w:rsidR="009D0D3D" w:rsidRPr="004F2F37" w:rsidRDefault="009D0D3D" w:rsidP="006B7ACE">
      <w:pPr>
        <w:spacing w:after="0" w:line="276" w:lineRule="auto"/>
        <w:contextualSpacing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CB327AE" wp14:editId="00063966">
                <wp:simplePos x="0" y="0"/>
                <wp:positionH relativeFrom="column">
                  <wp:posOffset>1456690</wp:posOffset>
                </wp:positionH>
                <wp:positionV relativeFrom="paragraph">
                  <wp:posOffset>100164</wp:posOffset>
                </wp:positionV>
                <wp:extent cx="111600" cy="46800"/>
                <wp:effectExtent l="0" t="43815" r="35560" b="54610"/>
                <wp:wrapNone/>
                <wp:docPr id="1464012487" name="Isosceles Triangle 14640124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11600" cy="46800"/>
                        </a:xfrm>
                        <a:prstGeom prst="triangl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 xmlns:a="http://schemas.openxmlformats.org/drawingml/2006/main" xmlns:arto="http://schemas.microsoft.com/office/word/2006/arto">
            <w:pict>
              <v:shapetype id="_x0000_t5" coordsize="21600,21600" o:spt="5" adj="10800" path="m@0,l,21600r21600,xe" w14:anchorId="434BA004">
                <v:stroke joinstyle="miter"/>
                <v:formulas>
                  <v:f eqn="val #0"/>
                  <v:f eqn="prod #0 1 2"/>
                  <v:f eqn="sum @1 10800 0"/>
                </v:formulas>
                <v:path textboxrect="0,10800,10800,18000;5400,10800,16200,18000;10800,10800,21600,18000;0,7200,7200,21600;7200,7200,14400,21600;14400,7200,21600,21600" gradientshapeok="t" o:connecttype="custom" o:connectlocs="@0,0;@1,10800;0,21600;10800,21600;21600,21600;@2,10800"/>
                <v:handles>
                  <v:h position="#0,topLeft" xrange="0,21600"/>
                </v:handles>
              </v:shapetype>
              <v:shape id="Isosceles Triangle 1464012487" style="position:absolute;margin-left:114.7pt;margin-top:7.9pt;width:8.8pt;height:3.7pt;rotation:9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black [3200]" strokecolor="black [480]" strokeweight="1pt" type="#_x0000_t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"/>
            </w:pict>
          </mc:Fallback>
        </mc:AlternateContent>
      </w:r>
      <w:r>
        <w:t xml:space="preserve">Click on the small triangle    </w:t>
      </w:r>
      <w:r w:rsidR="00D20133">
        <w:t xml:space="preserve">on the </w:t>
      </w:r>
      <w:r w:rsidR="0030501A">
        <w:t xml:space="preserve">left of the green headings </w:t>
      </w:r>
      <w:r>
        <w:t xml:space="preserve">to expand the section to reveal sample </w:t>
      </w:r>
      <w:r w:rsidR="0030501A">
        <w:t>website</w:t>
      </w:r>
      <w:r>
        <w:t xml:space="preserve"> statements.</w:t>
      </w:r>
    </w:p>
    <w:p w14:paraId="0D75D9AE" w14:textId="52C9995F" w:rsidR="006F7077" w:rsidRPr="0080675C" w:rsidRDefault="00CC6B7D" w:rsidP="0026635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D70"/>
        <w15:collapsed/>
        <w:rPr>
          <w:b/>
          <w:bCs/>
          <w:color w:val="FFFFFF" w:themeColor="background1"/>
          <w:sz w:val="28"/>
          <w:szCs w:val="28"/>
        </w:rPr>
      </w:pPr>
      <w:r w:rsidRPr="006F7077">
        <w:rPr>
          <w:b/>
          <w:bCs/>
          <w:color w:val="FFFFFF" w:themeColor="background1"/>
          <w:sz w:val="28"/>
          <w:szCs w:val="28"/>
        </w:rPr>
        <w:t>O</w:t>
      </w:r>
      <w:r w:rsidR="00734C8D" w:rsidRPr="006F7077">
        <w:rPr>
          <w:b/>
          <w:bCs/>
          <w:color w:val="FFFFFF" w:themeColor="background1"/>
          <w:sz w:val="28"/>
          <w:szCs w:val="28"/>
        </w:rPr>
        <w:t xml:space="preserve">ur service supports </w:t>
      </w:r>
      <w:r w:rsidR="00EB273F" w:rsidRPr="006F7077">
        <w:rPr>
          <w:b/>
          <w:bCs/>
          <w:color w:val="FFFFFF" w:themeColor="background1"/>
          <w:sz w:val="28"/>
          <w:szCs w:val="28"/>
        </w:rPr>
        <w:t>breastfeeding</w:t>
      </w:r>
      <w:r w:rsidR="007414EB">
        <w:rPr>
          <w:b/>
          <w:bCs/>
          <w:color w:val="FFFFFF" w:themeColor="background1"/>
          <w:sz w:val="28"/>
          <w:szCs w:val="28"/>
        </w:rPr>
        <w:t xml:space="preserve"> and </w:t>
      </w:r>
      <w:r w:rsidR="007414EB" w:rsidRPr="000B0CF7">
        <w:rPr>
          <w:b/>
          <w:bCs/>
          <w:color w:val="FFFFFF" w:themeColor="background1"/>
          <w:sz w:val="28"/>
          <w:szCs w:val="28"/>
        </w:rPr>
        <w:t>the provision of expressed breastmilk</w:t>
      </w:r>
      <w:r w:rsidR="00EB273F" w:rsidRPr="006F7077">
        <w:rPr>
          <w:b/>
          <w:bCs/>
          <w:color w:val="FFFFFF" w:themeColor="background1"/>
          <w:sz w:val="28"/>
          <w:szCs w:val="28"/>
        </w:rPr>
        <w:t>.</w:t>
      </w:r>
      <w:r w:rsidR="00734C8D" w:rsidRPr="006F7077">
        <w:rPr>
          <w:b/>
          <w:bCs/>
          <w:color w:val="FFFFFF" w:themeColor="background1"/>
          <w:sz w:val="28"/>
          <w:szCs w:val="28"/>
        </w:rPr>
        <w:t xml:space="preserve"> </w:t>
      </w:r>
    </w:p>
    <w:p w14:paraId="52A18BD0" w14:textId="77777777" w:rsidR="00C63775" w:rsidRPr="007F407B" w:rsidRDefault="00C63775" w:rsidP="00841A0F">
      <w:pPr>
        <w:spacing w:after="0" w:line="276" w:lineRule="auto"/>
        <w:rPr>
          <w:sz w:val="16"/>
          <w:szCs w:val="16"/>
          <w:u w:val="single"/>
        </w:rPr>
      </w:pPr>
    </w:p>
    <w:p w14:paraId="5ADA58A3" w14:textId="3AEBAC1A" w:rsidR="00EB273F" w:rsidRPr="00841A0F" w:rsidRDefault="00EB273F" w:rsidP="00841A0F">
      <w:pPr>
        <w:spacing w:after="0" w:line="276" w:lineRule="auto"/>
        <w:rPr>
          <w:u w:val="single"/>
        </w:rPr>
      </w:pPr>
      <w:r w:rsidRPr="005F76A1">
        <w:rPr>
          <w:u w:val="single"/>
        </w:rPr>
        <w:t>Example statements</w:t>
      </w:r>
    </w:p>
    <w:p w14:paraId="6749E380" w14:textId="544FB7C2" w:rsidR="00861ABB" w:rsidRPr="00A26B40" w:rsidRDefault="00EB0610" w:rsidP="005F76A1">
      <w:pPr>
        <w:pStyle w:val="ListParagraph"/>
        <w:numPr>
          <w:ilvl w:val="0"/>
          <w:numId w:val="4"/>
        </w:numPr>
        <w:spacing w:after="0" w:line="276" w:lineRule="auto"/>
        <w:rPr>
          <w:kern w:val="0"/>
          <w:lang w:val="en-GB"/>
          <w14:ligatures w14:val="none"/>
        </w:rPr>
      </w:pPr>
      <w:r>
        <w:rPr>
          <w:rFonts w:ascii="Calibri" w:eastAsia="Calibri" w:hAnsi="Calibri" w:cs="Calibri"/>
          <w:color w:val="000000" w:themeColor="text1"/>
        </w:rPr>
        <w:t>As</w:t>
      </w:r>
      <w:r w:rsidR="00E37B98" w:rsidRPr="00E37B98">
        <w:rPr>
          <w:rFonts w:ascii="Calibri" w:eastAsia="Calibri" w:hAnsi="Calibri" w:cs="Calibri"/>
          <w:color w:val="000000" w:themeColor="text1"/>
        </w:rPr>
        <w:t xml:space="preserve"> a breastfeeding friendly service</w:t>
      </w:r>
      <w:r>
        <w:rPr>
          <w:rFonts w:ascii="Calibri" w:eastAsia="Calibri" w:hAnsi="Calibri" w:cs="Calibri"/>
          <w:color w:val="000000" w:themeColor="text1"/>
        </w:rPr>
        <w:t xml:space="preserve">, we 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14:ligatures w14:val="none"/>
        </w:rPr>
        <w:t>provide a quiet and comfortable environment for parents</w:t>
      </w:r>
      <w:r w:rsidR="005D6183">
        <w:rPr>
          <w:rFonts w:ascii="Calibri" w:eastAsia="Calibri" w:hAnsi="Calibri" w:cs="Calibri"/>
          <w:color w:val="000000" w:themeColor="text1"/>
          <w:kern w:val="0"/>
          <w14:ligatures w14:val="none"/>
        </w:rPr>
        <w:t xml:space="preserve"> and carers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14:ligatures w14:val="none"/>
        </w:rPr>
        <w:t xml:space="preserve"> </w:t>
      </w:r>
      <w:r w:rsidR="001957AB">
        <w:rPr>
          <w:rFonts w:ascii="Calibri" w:eastAsia="Calibri" w:hAnsi="Calibri" w:cs="Calibri"/>
          <w:color w:val="000000" w:themeColor="text1"/>
          <w:kern w:val="0"/>
          <w14:ligatures w14:val="none"/>
        </w:rPr>
        <w:t xml:space="preserve">to 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14:ligatures w14:val="none"/>
        </w:rPr>
        <w:t>breast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:lang w:val="en-GB"/>
          <w14:ligatures w14:val="none"/>
        </w:rPr>
        <w:t>feed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14:ligatures w14:val="none"/>
        </w:rPr>
        <w:t xml:space="preserve"> or bottle feed their child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:lang w:val="en-GB"/>
          <w14:ligatures w14:val="none"/>
        </w:rPr>
        <w:t xml:space="preserve"> at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14:ligatures w14:val="none"/>
        </w:rPr>
        <w:t xml:space="preserve"> any time </w:t>
      </w:r>
      <w:r w:rsidR="00B52951">
        <w:rPr>
          <w:rFonts w:ascii="Calibri" w:eastAsia="Calibri" w:hAnsi="Calibri" w:cs="Calibri"/>
          <w:color w:val="000000" w:themeColor="text1"/>
          <w:kern w:val="0"/>
          <w14:ligatures w14:val="none"/>
        </w:rPr>
        <w:t>of</w:t>
      </w:r>
      <w:r w:rsidR="00E37B98" w:rsidRPr="00E37B98">
        <w:rPr>
          <w:rFonts w:ascii="Calibri" w:eastAsia="Calibri" w:hAnsi="Calibri" w:cs="Calibri"/>
          <w:color w:val="000000" w:themeColor="text1"/>
          <w:kern w:val="0"/>
          <w14:ligatures w14:val="none"/>
        </w:rPr>
        <w:t xml:space="preserve"> the day. </w:t>
      </w:r>
      <w:r w:rsidR="006709D6">
        <w:rPr>
          <w:rFonts w:ascii="Calibri" w:eastAsia="Calibri" w:hAnsi="Calibri" w:cs="Calibri"/>
          <w:color w:val="000000" w:themeColor="text1"/>
        </w:rPr>
        <w:t>Parents and carers</w:t>
      </w:r>
      <w:r w:rsidR="006A7D2A">
        <w:rPr>
          <w:rFonts w:ascii="Calibri" w:eastAsia="Calibri" w:hAnsi="Calibri" w:cs="Calibri"/>
          <w:color w:val="000000" w:themeColor="text1"/>
        </w:rPr>
        <w:t xml:space="preserve"> are</w:t>
      </w:r>
      <w:r w:rsidR="006709D6">
        <w:rPr>
          <w:rFonts w:ascii="Calibri" w:eastAsia="Calibri" w:hAnsi="Calibri" w:cs="Calibri"/>
          <w:color w:val="000000" w:themeColor="text1"/>
        </w:rPr>
        <w:t xml:space="preserve"> also</w:t>
      </w:r>
      <w:r w:rsidR="006A7D2A">
        <w:rPr>
          <w:rFonts w:ascii="Calibri" w:eastAsia="Calibri" w:hAnsi="Calibri" w:cs="Calibri"/>
          <w:color w:val="000000" w:themeColor="text1"/>
        </w:rPr>
        <w:t xml:space="preserve"> welcome to use our quiet and private </w:t>
      </w:r>
      <w:r w:rsidR="006709D6">
        <w:rPr>
          <w:rFonts w:ascii="Calibri" w:eastAsia="Calibri" w:hAnsi="Calibri" w:cs="Calibri"/>
          <w:color w:val="000000" w:themeColor="text1"/>
        </w:rPr>
        <w:t>space</w:t>
      </w:r>
      <w:r w:rsidR="006A7D2A">
        <w:rPr>
          <w:rFonts w:ascii="Calibri" w:eastAsia="Calibri" w:hAnsi="Calibri" w:cs="Calibri"/>
          <w:color w:val="000000" w:themeColor="text1"/>
        </w:rPr>
        <w:t xml:space="preserve"> at any time to express breastmilk.</w:t>
      </w:r>
    </w:p>
    <w:p w14:paraId="1AAAF5A1" w14:textId="77777777" w:rsidR="00A26B40" w:rsidRPr="007F407B" w:rsidRDefault="00A26B40" w:rsidP="00A26B40">
      <w:pPr>
        <w:pStyle w:val="ListParagraph"/>
        <w:spacing w:after="0" w:line="276" w:lineRule="auto"/>
        <w:rPr>
          <w:kern w:val="0"/>
          <w:sz w:val="16"/>
          <w:szCs w:val="16"/>
          <w:lang w:val="en-GB"/>
          <w14:ligatures w14:val="none"/>
        </w:rPr>
      </w:pPr>
    </w:p>
    <w:p w14:paraId="3005006A" w14:textId="29EFF908" w:rsidR="00EF4398" w:rsidRPr="00576620" w:rsidRDefault="001957AB" w:rsidP="00576620">
      <w:pPr>
        <w:pStyle w:val="ListParagraph"/>
        <w:numPr>
          <w:ilvl w:val="0"/>
          <w:numId w:val="4"/>
        </w:numPr>
        <w:spacing w:after="0" w:line="276" w:lineRule="auto"/>
        <w:rPr>
          <w:kern w:val="0"/>
          <w:lang w:val="en-GB"/>
          <w14:ligatures w14:val="none"/>
        </w:rPr>
      </w:pPr>
      <w:r w:rsidRPr="001957AB">
        <w:rPr>
          <w:rFonts w:ascii="Calibri" w:eastAsia="Calibri" w:hAnsi="Calibri" w:cs="Calibri"/>
          <w:color w:val="000000" w:themeColor="text1"/>
          <w:kern w:val="0"/>
          <w14:ligatures w14:val="none"/>
        </w:rPr>
        <w:t>Our service has a supportive breastfeeding environment</w:t>
      </w:r>
      <w:r w:rsidRPr="001957AB">
        <w:rPr>
          <w:rFonts w:ascii="Calibri" w:eastAsia="Calibri" w:hAnsi="Calibri" w:cs="Calibri"/>
          <w:color w:val="000000" w:themeColor="text1"/>
        </w:rPr>
        <w:t>.</w:t>
      </w:r>
      <w:r w:rsidR="00861ABB" w:rsidRPr="00861ABB">
        <w:rPr>
          <w:rFonts w:ascii="Calibri" w:eastAsia="Calibri" w:hAnsi="Calibri" w:cs="Calibri"/>
          <w:color w:val="000000" w:themeColor="text1"/>
        </w:rPr>
        <w:t xml:space="preserve"> </w:t>
      </w:r>
      <w:r w:rsidR="00861ABB">
        <w:rPr>
          <w:rFonts w:ascii="Calibri" w:eastAsia="Calibri" w:hAnsi="Calibri" w:cs="Calibri"/>
          <w:color w:val="000000" w:themeColor="text1"/>
        </w:rPr>
        <w:t>We welcome p</w:t>
      </w:r>
      <w:r w:rsidR="00861ABB" w:rsidRPr="107ACC4E">
        <w:rPr>
          <w:rFonts w:ascii="Calibri" w:eastAsia="Calibri" w:hAnsi="Calibri" w:cs="Calibri"/>
          <w:color w:val="000000" w:themeColor="text1"/>
        </w:rPr>
        <w:t xml:space="preserve">arents </w:t>
      </w:r>
      <w:r w:rsidR="00861ABB">
        <w:rPr>
          <w:rFonts w:ascii="Calibri" w:eastAsia="Calibri" w:hAnsi="Calibri" w:cs="Calibri"/>
          <w:color w:val="000000" w:themeColor="text1"/>
        </w:rPr>
        <w:t xml:space="preserve">and carers </w:t>
      </w:r>
      <w:r w:rsidR="00861ABB" w:rsidRPr="107ACC4E">
        <w:rPr>
          <w:rFonts w:ascii="Calibri" w:eastAsia="Calibri" w:hAnsi="Calibri" w:cs="Calibri"/>
          <w:color w:val="000000" w:themeColor="text1"/>
        </w:rPr>
        <w:t xml:space="preserve">to drop in </w:t>
      </w:r>
      <w:r w:rsidR="00F33578">
        <w:rPr>
          <w:rFonts w:ascii="Calibri" w:eastAsia="Calibri" w:hAnsi="Calibri" w:cs="Calibri"/>
          <w:color w:val="000000" w:themeColor="text1"/>
        </w:rPr>
        <w:t>anytime</w:t>
      </w:r>
      <w:r w:rsidR="00861ABB" w:rsidRPr="107ACC4E">
        <w:rPr>
          <w:rFonts w:ascii="Calibri" w:eastAsia="Calibri" w:hAnsi="Calibri" w:cs="Calibri"/>
          <w:color w:val="000000" w:themeColor="text1"/>
        </w:rPr>
        <w:t xml:space="preserve"> to</w:t>
      </w:r>
      <w:r w:rsidR="00861ABB">
        <w:rPr>
          <w:rFonts w:ascii="Calibri" w:eastAsia="Calibri" w:hAnsi="Calibri" w:cs="Calibri"/>
          <w:color w:val="000000" w:themeColor="text1"/>
        </w:rPr>
        <w:t xml:space="preserve"> breastfeed or </w:t>
      </w:r>
      <w:r w:rsidR="00861ABB" w:rsidRPr="107ACC4E">
        <w:rPr>
          <w:rFonts w:ascii="Calibri" w:eastAsia="Calibri" w:hAnsi="Calibri" w:cs="Calibri"/>
          <w:color w:val="000000" w:themeColor="text1"/>
        </w:rPr>
        <w:t xml:space="preserve">bottle feed their </w:t>
      </w:r>
      <w:r w:rsidR="00861ABB">
        <w:rPr>
          <w:rFonts w:ascii="Calibri" w:eastAsia="Calibri" w:hAnsi="Calibri" w:cs="Calibri"/>
          <w:color w:val="000000" w:themeColor="text1"/>
        </w:rPr>
        <w:t>child.</w:t>
      </w:r>
      <w:r w:rsidR="00576620">
        <w:rPr>
          <w:rFonts w:ascii="Calibri" w:eastAsia="Calibri" w:hAnsi="Calibri" w:cs="Calibri"/>
          <w:color w:val="000000" w:themeColor="text1"/>
        </w:rPr>
        <w:t xml:space="preserve"> </w:t>
      </w:r>
      <w:r w:rsidR="00FF34CB">
        <w:rPr>
          <w:rFonts w:ascii="Calibri" w:eastAsia="Calibri" w:hAnsi="Calibri" w:cs="Calibri"/>
          <w:color w:val="000000" w:themeColor="text1"/>
        </w:rPr>
        <w:t>Families can</w:t>
      </w:r>
      <w:r w:rsidR="00EF4398" w:rsidRPr="00576620">
        <w:rPr>
          <w:rFonts w:ascii="Calibri" w:eastAsia="Calibri" w:hAnsi="Calibri" w:cs="Calibri"/>
          <w:color w:val="000000" w:themeColor="text1"/>
        </w:rPr>
        <w:t xml:space="preserve"> </w:t>
      </w:r>
      <w:r w:rsidR="00FF34CB">
        <w:rPr>
          <w:rFonts w:ascii="Calibri" w:eastAsia="Calibri" w:hAnsi="Calibri" w:cs="Calibri"/>
          <w:color w:val="000000" w:themeColor="text1"/>
        </w:rPr>
        <w:t>also</w:t>
      </w:r>
      <w:r w:rsidR="00EF4398" w:rsidRPr="00576620">
        <w:rPr>
          <w:rFonts w:ascii="Calibri" w:eastAsia="Calibri" w:hAnsi="Calibri" w:cs="Calibri"/>
          <w:color w:val="000000" w:themeColor="text1"/>
        </w:rPr>
        <w:t xml:space="preserve"> provide expressed breastmilk for their child to enjoy while under our care. Our educators are trained on storing and handling expressed breastmilk safely.  </w:t>
      </w:r>
    </w:p>
    <w:p w14:paraId="3919EB1F" w14:textId="77777777" w:rsidR="005D09FA" w:rsidRPr="007F407B" w:rsidRDefault="005D09FA" w:rsidP="005D09FA">
      <w:pPr>
        <w:spacing w:after="0" w:line="276" w:lineRule="auto"/>
        <w:rPr>
          <w:kern w:val="0"/>
          <w:sz w:val="16"/>
          <w:szCs w:val="16"/>
          <w:lang w:val="en-GB"/>
          <w14:ligatures w14:val="none"/>
        </w:rPr>
      </w:pPr>
    </w:p>
    <w:p w14:paraId="759C21A4" w14:textId="1CA7C969" w:rsidR="0001761C" w:rsidRPr="00841A0F" w:rsidRDefault="005D09FA" w:rsidP="00841A0F">
      <w:pPr>
        <w:spacing w:line="276" w:lineRule="auto"/>
        <w:ind w:left="720"/>
        <w:rPr>
          <w:i/>
          <w:iCs/>
          <w:kern w:val="0"/>
          <w:lang w:val="en-GB"/>
          <w14:ligatures w14:val="none"/>
        </w:rPr>
      </w:pPr>
      <w:r w:rsidRPr="00841A0F">
        <w:rPr>
          <w:rFonts w:ascii="Calibri" w:eastAsia="Calibri" w:hAnsi="Calibri" w:cs="Calibri"/>
          <w:i/>
          <w:iCs/>
        </w:rPr>
        <w:t xml:space="preserve">Note: </w:t>
      </w:r>
      <w:r w:rsidR="00175467" w:rsidRPr="00841A0F">
        <w:rPr>
          <w:rFonts w:ascii="Calibri" w:eastAsia="Calibri" w:hAnsi="Calibri" w:cs="Calibri"/>
          <w:i/>
          <w:iCs/>
        </w:rPr>
        <w:t xml:space="preserve">Your </w:t>
      </w:r>
      <w:r w:rsidRPr="00841A0F">
        <w:rPr>
          <w:rFonts w:ascii="Calibri" w:eastAsia="Calibri" w:hAnsi="Calibri" w:cs="Calibri"/>
          <w:i/>
          <w:iCs/>
        </w:rPr>
        <w:t xml:space="preserve">service may also like to add an image on </w:t>
      </w:r>
      <w:r w:rsidR="00580AB1" w:rsidRPr="00841A0F">
        <w:rPr>
          <w:rFonts w:ascii="Calibri" w:eastAsia="Calibri" w:hAnsi="Calibri" w:cs="Calibri"/>
          <w:i/>
          <w:iCs/>
        </w:rPr>
        <w:t>you</w:t>
      </w:r>
      <w:r w:rsidRPr="00841A0F">
        <w:rPr>
          <w:rFonts w:ascii="Calibri" w:eastAsia="Calibri" w:hAnsi="Calibri" w:cs="Calibri"/>
          <w:i/>
          <w:iCs/>
        </w:rPr>
        <w:t xml:space="preserve">r website that indicates that your service is Breastfeeding friendly. Please visit </w:t>
      </w:r>
      <w:r w:rsidR="00453314">
        <w:rPr>
          <w:rFonts w:ascii="Calibri" w:eastAsia="Calibri" w:hAnsi="Calibri" w:cs="Calibri"/>
          <w:i/>
          <w:iCs/>
        </w:rPr>
        <w:t xml:space="preserve">the </w:t>
      </w:r>
      <w:hyperlink r:id="rId10" w:history="1">
        <w:r w:rsidR="00453314" w:rsidRPr="00836F2A">
          <w:rPr>
            <w:rStyle w:val="Hyperlink"/>
            <w:rFonts w:ascii="Calibri" w:eastAsia="Calibri" w:hAnsi="Calibri" w:cs="Calibri"/>
            <w:i/>
            <w:iCs/>
          </w:rPr>
          <w:t>Australian Brea</w:t>
        </w:r>
        <w:r w:rsidR="00E85EA1" w:rsidRPr="00836F2A">
          <w:rPr>
            <w:rStyle w:val="Hyperlink"/>
            <w:rFonts w:ascii="Calibri" w:eastAsia="Calibri" w:hAnsi="Calibri" w:cs="Calibri"/>
            <w:i/>
            <w:iCs/>
          </w:rPr>
          <w:t>stfeeding Association</w:t>
        </w:r>
      </w:hyperlink>
      <w:r w:rsidRPr="00841A0F">
        <w:rPr>
          <w:rFonts w:ascii="Calibri" w:eastAsia="Calibri" w:hAnsi="Calibri" w:cs="Calibri"/>
          <w:i/>
          <w:iCs/>
        </w:rPr>
        <w:t xml:space="preserve"> </w:t>
      </w:r>
      <w:r w:rsidR="00AA628A">
        <w:rPr>
          <w:rFonts w:ascii="Calibri" w:eastAsia="Calibri" w:hAnsi="Calibri" w:cs="Calibri"/>
          <w:i/>
          <w:iCs/>
        </w:rPr>
        <w:t xml:space="preserve">website </w:t>
      </w:r>
      <w:r w:rsidRPr="00841A0F">
        <w:rPr>
          <w:rFonts w:ascii="Calibri" w:eastAsia="Calibri" w:hAnsi="Calibri" w:cs="Calibri"/>
          <w:i/>
          <w:iCs/>
        </w:rPr>
        <w:t>for more information</w:t>
      </w:r>
      <w:r w:rsidR="00E85EA1">
        <w:rPr>
          <w:rFonts w:ascii="Calibri" w:eastAsia="Calibri" w:hAnsi="Calibri" w:cs="Calibri"/>
          <w:i/>
          <w:iCs/>
        </w:rPr>
        <w:t xml:space="preserve"> or </w:t>
      </w:r>
      <w:hyperlink r:id="rId11" w:history="1">
        <w:r w:rsidR="00E85EA1" w:rsidRPr="00836F2A">
          <w:rPr>
            <w:rStyle w:val="Hyperlink"/>
            <w:rFonts w:ascii="Calibri" w:eastAsia="Calibri" w:hAnsi="Calibri" w:cs="Calibri"/>
            <w:i/>
            <w:iCs/>
          </w:rPr>
          <w:t>download and use this image available</w:t>
        </w:r>
      </w:hyperlink>
      <w:r w:rsidR="00E85EA1">
        <w:rPr>
          <w:rFonts w:ascii="Calibri" w:eastAsia="Calibri" w:hAnsi="Calibri" w:cs="Calibri"/>
          <w:i/>
          <w:iCs/>
        </w:rPr>
        <w:t xml:space="preserve"> from the Good for Kids team</w:t>
      </w:r>
      <w:r w:rsidR="00AA628A">
        <w:rPr>
          <w:rFonts w:ascii="Calibri" w:eastAsia="Calibri" w:hAnsi="Calibri" w:cs="Calibri"/>
          <w:i/>
          <w:iCs/>
        </w:rPr>
        <w:t>.</w:t>
      </w:r>
    </w:p>
    <w:p w14:paraId="6B123BDE" w14:textId="0C2C15F4" w:rsidR="00F72E84" w:rsidRPr="000B0CF7" w:rsidRDefault="00B84484" w:rsidP="0026635D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D70"/>
        <w15:collapsed/>
        <w:rPr>
          <w:b/>
          <w:bCs/>
          <w:color w:val="FFFFFF" w:themeColor="background1"/>
          <w:sz w:val="28"/>
          <w:szCs w:val="28"/>
        </w:rPr>
      </w:pPr>
      <w:r w:rsidRPr="000B0CF7">
        <w:rPr>
          <w:b/>
          <w:bCs/>
          <w:color w:val="FFFFFF" w:themeColor="background1"/>
          <w:sz w:val="28"/>
          <w:szCs w:val="28"/>
        </w:rPr>
        <w:t xml:space="preserve">Our </w:t>
      </w:r>
      <w:r w:rsidR="0088501E" w:rsidRPr="000B0CF7">
        <w:rPr>
          <w:b/>
          <w:bCs/>
          <w:color w:val="FFFFFF" w:themeColor="background1"/>
          <w:sz w:val="28"/>
          <w:szCs w:val="28"/>
        </w:rPr>
        <w:t>m</w:t>
      </w:r>
      <w:r w:rsidR="00983DF9" w:rsidRPr="000B0CF7">
        <w:rPr>
          <w:b/>
          <w:bCs/>
          <w:color w:val="FFFFFF" w:themeColor="background1"/>
          <w:sz w:val="28"/>
          <w:szCs w:val="28"/>
        </w:rPr>
        <w:t xml:space="preserve">enu is consistent with </w:t>
      </w:r>
      <w:r w:rsidR="00D815AD" w:rsidRPr="000B0CF7">
        <w:rPr>
          <w:b/>
          <w:bCs/>
          <w:color w:val="FFFFFF" w:themeColor="background1"/>
          <w:sz w:val="28"/>
          <w:szCs w:val="28"/>
        </w:rPr>
        <w:t>the Australian D</w:t>
      </w:r>
      <w:r w:rsidR="00983DF9" w:rsidRPr="000B0CF7">
        <w:rPr>
          <w:b/>
          <w:bCs/>
          <w:color w:val="FFFFFF" w:themeColor="background1"/>
          <w:sz w:val="28"/>
          <w:szCs w:val="28"/>
        </w:rPr>
        <w:t>ietary</w:t>
      </w:r>
      <w:r w:rsidR="00D815AD" w:rsidRPr="000B0CF7">
        <w:rPr>
          <w:b/>
          <w:bCs/>
          <w:color w:val="FFFFFF" w:themeColor="background1"/>
          <w:sz w:val="28"/>
          <w:szCs w:val="28"/>
        </w:rPr>
        <w:t xml:space="preserve"> G</w:t>
      </w:r>
      <w:r w:rsidR="00983DF9" w:rsidRPr="000B0CF7">
        <w:rPr>
          <w:b/>
          <w:bCs/>
          <w:color w:val="FFFFFF" w:themeColor="background1"/>
          <w:sz w:val="28"/>
          <w:szCs w:val="28"/>
        </w:rPr>
        <w:t>uidelines</w:t>
      </w:r>
      <w:r w:rsidR="004F2F37" w:rsidRPr="000B0CF7">
        <w:rPr>
          <w:b/>
          <w:bCs/>
          <w:color w:val="FFFFFF" w:themeColor="background1"/>
          <w:sz w:val="28"/>
          <w:szCs w:val="28"/>
        </w:rPr>
        <w:t>.</w:t>
      </w:r>
      <w:r w:rsidR="00983DF9" w:rsidRPr="000B0CF7">
        <w:rPr>
          <w:b/>
          <w:bCs/>
          <w:color w:val="FFFFFF" w:themeColor="background1"/>
          <w:sz w:val="28"/>
          <w:szCs w:val="28"/>
        </w:rPr>
        <w:t xml:space="preserve"> </w:t>
      </w:r>
      <w:r w:rsidR="004F2F37" w:rsidRPr="000B0CF7">
        <w:rPr>
          <w:b/>
          <w:bCs/>
          <w:color w:val="FFFFFF" w:themeColor="background1"/>
          <w:sz w:val="28"/>
          <w:szCs w:val="28"/>
        </w:rPr>
        <w:t xml:space="preserve"> </w:t>
      </w:r>
      <w:r w:rsidR="004F2F37" w:rsidRPr="001D2A20">
        <w:rPr>
          <w:b/>
          <w:bCs/>
          <w:color w:val="C5E0B3" w:themeColor="accent6" w:themeTint="66"/>
          <w:sz w:val="28"/>
          <w:szCs w:val="28"/>
        </w:rPr>
        <w:t>[menu services]</w:t>
      </w:r>
    </w:p>
    <w:p w14:paraId="1A4F0E84" w14:textId="77777777" w:rsidR="000B0CF7" w:rsidRPr="007F407B" w:rsidRDefault="000B0CF7" w:rsidP="006B7ACE">
      <w:pPr>
        <w:spacing w:after="0" w:line="276" w:lineRule="auto"/>
        <w:rPr>
          <w:sz w:val="16"/>
          <w:szCs w:val="16"/>
          <w:u w:val="single"/>
        </w:rPr>
      </w:pPr>
    </w:p>
    <w:p w14:paraId="67988692" w14:textId="2D9077C2" w:rsidR="00761DD9" w:rsidRDefault="00761DD9" w:rsidP="006B7ACE">
      <w:pPr>
        <w:spacing w:after="0" w:line="276" w:lineRule="auto"/>
      </w:pPr>
      <w:r w:rsidRPr="005F76A1">
        <w:rPr>
          <w:u w:val="single"/>
        </w:rPr>
        <w:t>Example statements</w:t>
      </w:r>
    </w:p>
    <w:p w14:paraId="28577529" w14:textId="77777777" w:rsidR="008E7CB0" w:rsidRPr="007F407B" w:rsidRDefault="00F72E84" w:rsidP="008E7CB0">
      <w:pPr>
        <w:pStyle w:val="ListParagraph"/>
        <w:numPr>
          <w:ilvl w:val="0"/>
          <w:numId w:val="5"/>
        </w:numPr>
        <w:spacing w:line="276" w:lineRule="auto"/>
        <w:rPr>
          <w:rFonts w:eastAsia="Calibri"/>
        </w:rPr>
      </w:pPr>
      <w:r w:rsidRPr="005F76A1">
        <w:rPr>
          <w:rFonts w:eastAsia="Segoe UI"/>
        </w:rPr>
        <w:t>To promote healthy development,</w:t>
      </w:r>
      <w:r w:rsidRPr="005F76A1">
        <w:rPr>
          <w:rFonts w:ascii="Calibri" w:eastAsia="Calibri" w:hAnsi="Calibri" w:cs="Calibri"/>
        </w:rPr>
        <w:t xml:space="preserve"> </w:t>
      </w:r>
      <w:r w:rsidRPr="00F72E84">
        <w:rPr>
          <w:rFonts w:ascii="Calibri" w:eastAsia="Calibri" w:hAnsi="Calibri" w:cs="Calibri"/>
          <w:color w:val="000000" w:themeColor="text1"/>
        </w:rPr>
        <w:t>we provide nutritious meals containing a variety of foods from the five food groups in line with the Australian Dietary Guidelines</w:t>
      </w:r>
      <w:r w:rsidR="008A158F">
        <w:rPr>
          <w:rFonts w:eastAsia="Segoe UI"/>
          <w:color w:val="333333"/>
        </w:rPr>
        <w:t xml:space="preserve"> and Infant Feeding Guidelines. </w:t>
      </w:r>
    </w:p>
    <w:p w14:paraId="6607921A" w14:textId="77777777" w:rsidR="007F407B" w:rsidRPr="00A26B40" w:rsidRDefault="007F407B" w:rsidP="007F407B">
      <w:pPr>
        <w:pStyle w:val="ListParagraph"/>
        <w:spacing w:line="276" w:lineRule="auto"/>
        <w:rPr>
          <w:rFonts w:eastAsia="Calibri"/>
        </w:rPr>
      </w:pPr>
    </w:p>
    <w:p w14:paraId="3D0FCE0F" w14:textId="549662C1" w:rsidR="00A939B3" w:rsidRPr="000D7071" w:rsidRDefault="006C4D60" w:rsidP="008E7CB0">
      <w:pPr>
        <w:pStyle w:val="ListParagraph"/>
        <w:numPr>
          <w:ilvl w:val="0"/>
          <w:numId w:val="5"/>
        </w:numPr>
        <w:spacing w:line="276" w:lineRule="auto"/>
        <w:rPr>
          <w:rFonts w:eastAsia="Calibri"/>
        </w:rPr>
      </w:pPr>
      <w:r w:rsidRPr="000D7071">
        <w:rPr>
          <w:rFonts w:eastAsia="Calibri"/>
        </w:rPr>
        <w:t>Our cook ensures that our menu contains food that aligns with the Australian Dietary Guidelines</w:t>
      </w:r>
      <w:r w:rsidR="002F5A68" w:rsidRPr="000D7071">
        <w:rPr>
          <w:rFonts w:eastAsia="Calibri"/>
        </w:rPr>
        <w:t xml:space="preserve"> and Infant Feeding Guidelines</w:t>
      </w:r>
      <w:r w:rsidRPr="000D7071">
        <w:rPr>
          <w:rFonts w:eastAsia="Calibri"/>
        </w:rPr>
        <w:t xml:space="preserve">, to </w:t>
      </w:r>
      <w:r w:rsidR="00761DD9" w:rsidRPr="000D7071">
        <w:rPr>
          <w:rFonts w:eastAsia="Calibri"/>
        </w:rPr>
        <w:t>support optimal development for your child.</w:t>
      </w:r>
    </w:p>
    <w:p w14:paraId="704931E9" w14:textId="048D7D7A" w:rsidR="00DD64D1" w:rsidRPr="000B0CF7" w:rsidRDefault="00DD64D1" w:rsidP="00575695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D70"/>
        <w15:collapsed/>
        <w:rPr>
          <w:b/>
          <w:bCs/>
          <w:color w:val="FFFFFF" w:themeColor="background1"/>
          <w:sz w:val="28"/>
          <w:szCs w:val="28"/>
        </w:rPr>
      </w:pPr>
      <w:r w:rsidRPr="000B0CF7">
        <w:rPr>
          <w:b/>
          <w:bCs/>
          <w:color w:val="FFFFFF" w:themeColor="background1"/>
          <w:sz w:val="28"/>
          <w:szCs w:val="28"/>
        </w:rPr>
        <w:t xml:space="preserve">Our service encourages families to provide food consistent with the Australian Dietary Guidelines.  </w:t>
      </w:r>
      <w:r w:rsidRPr="001D2A20">
        <w:rPr>
          <w:b/>
          <w:bCs/>
          <w:color w:val="C5E0B3" w:themeColor="accent6" w:themeTint="66"/>
          <w:sz w:val="28"/>
          <w:szCs w:val="28"/>
        </w:rPr>
        <w:t>[lunchbox services]</w:t>
      </w:r>
    </w:p>
    <w:p w14:paraId="43654EA9" w14:textId="77777777" w:rsidR="000B0CF7" w:rsidRPr="007F407B" w:rsidRDefault="000B0CF7" w:rsidP="001D2A20">
      <w:pPr>
        <w:spacing w:after="0"/>
        <w:rPr>
          <w:sz w:val="16"/>
          <w:szCs w:val="16"/>
          <w:u w:val="single"/>
        </w:rPr>
      </w:pPr>
    </w:p>
    <w:p w14:paraId="598B7670" w14:textId="65ECAAE7" w:rsidR="00DD64D1" w:rsidRDefault="00DD64D1" w:rsidP="00C40EF4">
      <w:pPr>
        <w:spacing w:after="0" w:line="276" w:lineRule="auto"/>
      </w:pPr>
      <w:r w:rsidRPr="005F76A1">
        <w:rPr>
          <w:u w:val="single"/>
        </w:rPr>
        <w:t>Example statements</w:t>
      </w:r>
    </w:p>
    <w:p w14:paraId="2B6E971E" w14:textId="50DD70BE" w:rsidR="00DD64D1" w:rsidRDefault="00DD64D1" w:rsidP="00C40EF4">
      <w:pPr>
        <w:pStyle w:val="ListParagraph"/>
        <w:numPr>
          <w:ilvl w:val="0"/>
          <w:numId w:val="5"/>
        </w:numPr>
        <w:spacing w:after="0" w:line="276" w:lineRule="auto"/>
      </w:pPr>
      <w:r>
        <w:t>We encourage families to provide meals and snacks in their child’s lunchbox that are consistent with the Australian Dietary Guidelines</w:t>
      </w:r>
      <w:r w:rsidR="007B08D3">
        <w:t xml:space="preserve"> and Infant Feeding Guidelines</w:t>
      </w:r>
      <w:r>
        <w:t>.</w:t>
      </w:r>
    </w:p>
    <w:p w14:paraId="735A97A8" w14:textId="77777777" w:rsidR="007F407B" w:rsidRPr="007F407B" w:rsidRDefault="007F407B" w:rsidP="00C40EF4">
      <w:pPr>
        <w:pStyle w:val="ListParagraph"/>
        <w:spacing w:after="0" w:line="276" w:lineRule="auto"/>
        <w:rPr>
          <w:sz w:val="16"/>
          <w:szCs w:val="16"/>
        </w:rPr>
      </w:pPr>
    </w:p>
    <w:p w14:paraId="6C1D8819" w14:textId="0F6FB4EB" w:rsidR="00DD64D1" w:rsidRPr="000B0CF7" w:rsidRDefault="00DD64D1" w:rsidP="7A4FD02B">
      <w:pPr>
        <w:pStyle w:val="ListParagraph"/>
        <w:numPr>
          <w:ilvl w:val="0"/>
          <w:numId w:val="5"/>
        </w:numPr>
        <w:spacing w:after="120" w:line="276" w:lineRule="auto"/>
        <w:ind w:left="714" w:hanging="357"/>
      </w:pPr>
      <w:r>
        <w:t xml:space="preserve">Our service helps families with healthy lunchbox ideas that </w:t>
      </w:r>
      <w:r w:rsidR="00285C5D">
        <w:t>includes food from the 5 core food groups.</w:t>
      </w:r>
    </w:p>
    <w:p w14:paraId="627B2064" w14:textId="2D2DADB3" w:rsidR="00F72E84" w:rsidRPr="000B0CF7" w:rsidRDefault="00CC6B7D" w:rsidP="00575695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D70"/>
        <w15:collapsed/>
        <w:rPr>
          <w:b/>
          <w:bCs/>
          <w:color w:val="FFFFFF" w:themeColor="background1"/>
          <w:sz w:val="28"/>
          <w:szCs w:val="28"/>
        </w:rPr>
      </w:pPr>
      <w:r w:rsidRPr="000B0CF7">
        <w:rPr>
          <w:b/>
          <w:bCs/>
          <w:color w:val="FFFFFF" w:themeColor="background1"/>
          <w:sz w:val="28"/>
          <w:szCs w:val="28"/>
        </w:rPr>
        <w:t>Our service supports the introduction of solids</w:t>
      </w:r>
      <w:r w:rsidR="004F2F37" w:rsidRPr="000B0CF7">
        <w:rPr>
          <w:b/>
          <w:bCs/>
          <w:color w:val="FFFFFF" w:themeColor="background1"/>
          <w:sz w:val="28"/>
          <w:szCs w:val="28"/>
        </w:rPr>
        <w:t>.</w:t>
      </w:r>
      <w:r w:rsidRPr="000B0CF7">
        <w:rPr>
          <w:b/>
          <w:bCs/>
          <w:color w:val="FFFFFF" w:themeColor="background1"/>
          <w:sz w:val="28"/>
          <w:szCs w:val="28"/>
        </w:rPr>
        <w:t xml:space="preserve"> </w:t>
      </w:r>
    </w:p>
    <w:p w14:paraId="0C6E87B1" w14:textId="77777777" w:rsidR="000B0CF7" w:rsidRPr="007F407B" w:rsidRDefault="000B0CF7" w:rsidP="006B7ACE">
      <w:pPr>
        <w:spacing w:after="0" w:line="276" w:lineRule="auto"/>
        <w:rPr>
          <w:sz w:val="16"/>
          <w:szCs w:val="16"/>
          <w:u w:val="single"/>
        </w:rPr>
      </w:pPr>
    </w:p>
    <w:p w14:paraId="0DFD476C" w14:textId="20879512" w:rsidR="00C52879" w:rsidRDefault="004F2F37" w:rsidP="006B7ACE">
      <w:pPr>
        <w:spacing w:after="0" w:line="276" w:lineRule="auto"/>
      </w:pPr>
      <w:r w:rsidRPr="005F76A1">
        <w:rPr>
          <w:u w:val="single"/>
        </w:rPr>
        <w:t>Example statements</w:t>
      </w:r>
    </w:p>
    <w:p w14:paraId="31F6216F" w14:textId="40B85910" w:rsidR="005D4AA4" w:rsidRDefault="00C52879" w:rsidP="005F76A1">
      <w:pPr>
        <w:pStyle w:val="ListParagraph"/>
        <w:numPr>
          <w:ilvl w:val="0"/>
          <w:numId w:val="5"/>
        </w:numPr>
        <w:spacing w:line="276" w:lineRule="auto"/>
      </w:pPr>
      <w:r>
        <w:t xml:space="preserve">We work with </w:t>
      </w:r>
      <w:r w:rsidRPr="00C52879">
        <w:t xml:space="preserve">families </w:t>
      </w:r>
      <w:r>
        <w:t>to</w:t>
      </w:r>
      <w:r w:rsidRPr="00C52879">
        <w:t xml:space="preserve"> support the introduction of solid foods of varying texture</w:t>
      </w:r>
      <w:r w:rsidR="00612831">
        <w:t>s</w:t>
      </w:r>
      <w:r w:rsidR="00ED0B62">
        <w:t xml:space="preserve"> when age-appropriate</w:t>
      </w:r>
      <w:r w:rsidRPr="00C52879">
        <w:t>.</w:t>
      </w:r>
      <w:r w:rsidR="00F94C72" w:rsidRPr="00F94C72">
        <w:rPr>
          <w:noProof/>
        </w:rPr>
        <w:t xml:space="preserve"> </w:t>
      </w:r>
    </w:p>
    <w:p w14:paraId="5C318E1F" w14:textId="77777777" w:rsidR="007F407B" w:rsidRPr="007F407B" w:rsidRDefault="007F407B" w:rsidP="007F407B">
      <w:pPr>
        <w:pStyle w:val="ListParagraph"/>
        <w:spacing w:line="276" w:lineRule="auto"/>
        <w:rPr>
          <w:sz w:val="16"/>
          <w:szCs w:val="16"/>
        </w:rPr>
      </w:pPr>
    </w:p>
    <w:p w14:paraId="2E6BCC9E" w14:textId="348256E4" w:rsidR="004F2F37" w:rsidRPr="005D4AA4" w:rsidRDefault="005D4AA4" w:rsidP="000B0CF7">
      <w:pPr>
        <w:pStyle w:val="ListParagraph"/>
        <w:numPr>
          <w:ilvl w:val="0"/>
          <w:numId w:val="5"/>
        </w:numPr>
        <w:spacing w:line="276" w:lineRule="auto"/>
      </w:pPr>
      <w:r>
        <w:t>We offer c</w:t>
      </w:r>
      <w:r w:rsidRPr="005D4AA4">
        <w:t>hildren a variety of age-appropriate food and textures to suit their developmental needs (e.g. pu</w:t>
      </w:r>
      <w:r w:rsidRPr="005D4AA4">
        <w:rPr>
          <w:color w:val="000000" w:themeColor="text1"/>
        </w:rPr>
        <w:t>ree</w:t>
      </w:r>
      <w:r w:rsidR="00E71E65">
        <w:rPr>
          <w:color w:val="000000" w:themeColor="text1"/>
        </w:rPr>
        <w:t>d food</w:t>
      </w:r>
      <w:r w:rsidRPr="005D4AA4">
        <w:rPr>
          <w:color w:val="000000" w:themeColor="text1"/>
        </w:rPr>
        <w:t>)</w:t>
      </w:r>
      <w:r w:rsidR="008F6407">
        <w:rPr>
          <w:color w:val="000000" w:themeColor="text1"/>
        </w:rPr>
        <w:t>.</w:t>
      </w:r>
    </w:p>
    <w:p w14:paraId="2A5D2006" w14:textId="4CA829E9" w:rsidR="004B5C1E" w:rsidRPr="000B0CF7" w:rsidRDefault="00F37DA7" w:rsidP="00575695">
      <w:pPr>
        <w:pStyle w:val="Heading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8D70"/>
        <w15:collapsed/>
        <w:rPr>
          <w:b/>
          <w:bCs/>
          <w:color w:val="FFFFFF" w:themeColor="background1"/>
          <w:sz w:val="28"/>
          <w:szCs w:val="28"/>
        </w:rPr>
      </w:pPr>
      <w:r w:rsidRPr="000B0CF7">
        <w:rPr>
          <w:b/>
          <w:bCs/>
          <w:color w:val="FFFFFF" w:themeColor="background1"/>
          <w:sz w:val="28"/>
          <w:szCs w:val="28"/>
        </w:rPr>
        <w:t>Our service supports responsive feeding practices</w:t>
      </w:r>
      <w:r w:rsidR="004F2F37" w:rsidRPr="000B0CF7">
        <w:rPr>
          <w:b/>
          <w:bCs/>
          <w:color w:val="FFFFFF" w:themeColor="background1"/>
          <w:sz w:val="28"/>
          <w:szCs w:val="28"/>
        </w:rPr>
        <w:t>.</w:t>
      </w:r>
    </w:p>
    <w:p w14:paraId="62C03C07" w14:textId="77777777" w:rsidR="000B0CF7" w:rsidRPr="007F407B" w:rsidRDefault="000B0CF7" w:rsidP="008E77D6">
      <w:pPr>
        <w:spacing w:after="0" w:line="276" w:lineRule="auto"/>
        <w:rPr>
          <w:sz w:val="16"/>
          <w:szCs w:val="16"/>
          <w:u w:val="single"/>
        </w:rPr>
      </w:pPr>
    </w:p>
    <w:p w14:paraId="580CBFB3" w14:textId="075854F7" w:rsidR="00446ED2" w:rsidRPr="00446ED2" w:rsidRDefault="00E47102" w:rsidP="008E77D6">
      <w:pPr>
        <w:spacing w:after="0" w:line="276" w:lineRule="auto"/>
      </w:pPr>
      <w:r w:rsidRPr="005F76A1">
        <w:rPr>
          <w:u w:val="single"/>
        </w:rPr>
        <w:t>Example statements</w:t>
      </w:r>
    </w:p>
    <w:p w14:paraId="7EB5A171" w14:textId="7D061430" w:rsidR="00470111" w:rsidRPr="007F407B" w:rsidRDefault="009A113F" w:rsidP="7A4FD02B">
      <w:pPr>
        <w:pStyle w:val="paragraph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 w:line="276" w:lineRule="auto"/>
        <w:textAlignment w:val="baseline"/>
        <w:rPr>
          <w:rStyle w:val="cf01"/>
          <w:rFonts w:ascii="Calibri" w:eastAsiaTheme="majorEastAsia" w:hAnsi="Calibri" w:cs="Calibri"/>
          <w:color w:val="000000"/>
          <w:kern w:val="2"/>
          <w:sz w:val="22"/>
          <w:szCs w:val="22"/>
          <w:lang w:eastAsia="en-US"/>
          <w14:ligatures w14:val="standardContextual"/>
        </w:rPr>
      </w:pPr>
      <w:r w:rsidRPr="7A4FD02B">
        <w:rPr>
          <w:rStyle w:val="normaltextrun"/>
          <w:rFonts w:asciiTheme="minorHAnsi" w:eastAsiaTheme="majorEastAsia" w:hAnsiTheme="minorHAnsi" w:cstheme="minorBidi"/>
          <w:color w:val="000000" w:themeColor="text1"/>
          <w:sz w:val="22"/>
          <w:szCs w:val="22"/>
        </w:rPr>
        <w:t xml:space="preserve">Our service </w:t>
      </w:r>
      <w:r w:rsidR="00D82228" w:rsidRPr="7A4FD02B">
        <w:rPr>
          <w:rStyle w:val="cf01"/>
          <w:rFonts w:asciiTheme="minorHAnsi" w:hAnsiTheme="minorHAnsi" w:cstheme="minorBidi"/>
          <w:sz w:val="22"/>
          <w:szCs w:val="22"/>
        </w:rPr>
        <w:t>provides a</w:t>
      </w:r>
      <w:r w:rsidR="00B3421D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A7130D" w:rsidRPr="7A4FD02B">
        <w:rPr>
          <w:rStyle w:val="cf01"/>
          <w:rFonts w:asciiTheme="minorHAnsi" w:hAnsiTheme="minorHAnsi" w:cstheme="minorBidi"/>
          <w:sz w:val="22"/>
          <w:szCs w:val="22"/>
        </w:rPr>
        <w:t>positive</w:t>
      </w:r>
      <w:r w:rsidR="002C745E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meal</w:t>
      </w:r>
      <w:r w:rsidR="00664473" w:rsidRPr="7A4FD02B">
        <w:rPr>
          <w:rStyle w:val="cf01"/>
          <w:rFonts w:asciiTheme="minorHAnsi" w:hAnsiTheme="minorHAnsi" w:cstheme="minorBidi"/>
          <w:sz w:val="22"/>
          <w:szCs w:val="22"/>
        </w:rPr>
        <w:t>time</w:t>
      </w:r>
      <w:r w:rsidR="002A6E41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environment</w:t>
      </w:r>
      <w:r w:rsidR="00EF6401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0F1CA3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to </w:t>
      </w:r>
      <w:r w:rsidR="002A6E41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help </w:t>
      </w:r>
      <w:r w:rsidR="00291FDD" w:rsidRPr="7A4FD02B">
        <w:rPr>
          <w:rStyle w:val="cf01"/>
          <w:rFonts w:asciiTheme="minorHAnsi" w:hAnsiTheme="minorHAnsi" w:cstheme="minorBidi"/>
          <w:sz w:val="22"/>
          <w:szCs w:val="22"/>
        </w:rPr>
        <w:t>children</w:t>
      </w:r>
      <w:r w:rsidR="00C11614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2C745E" w:rsidRPr="7A4FD02B">
        <w:rPr>
          <w:rStyle w:val="cf01"/>
          <w:rFonts w:asciiTheme="minorHAnsi" w:hAnsiTheme="minorHAnsi" w:cstheme="minorBidi"/>
          <w:sz w:val="22"/>
          <w:szCs w:val="22"/>
        </w:rPr>
        <w:t>develop</w:t>
      </w:r>
      <w:r w:rsidR="00EF6401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C11614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a </w:t>
      </w:r>
      <w:r w:rsidR="00EF6401" w:rsidRPr="7A4FD02B">
        <w:rPr>
          <w:rStyle w:val="cf01"/>
          <w:rFonts w:asciiTheme="minorHAnsi" w:hAnsiTheme="minorHAnsi" w:cstheme="minorBidi"/>
          <w:sz w:val="22"/>
          <w:szCs w:val="22"/>
        </w:rPr>
        <w:t>healthy relationship with food</w:t>
      </w:r>
      <w:r w:rsidR="000F1CA3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. </w:t>
      </w:r>
      <w:r w:rsidR="00C11614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0F1CA3" w:rsidRPr="7A4FD02B">
        <w:rPr>
          <w:rStyle w:val="cf01"/>
          <w:rFonts w:asciiTheme="minorHAnsi" w:hAnsiTheme="minorHAnsi" w:cstheme="minorBidi"/>
          <w:sz w:val="22"/>
          <w:szCs w:val="22"/>
        </w:rPr>
        <w:t>We</w:t>
      </w:r>
      <w:r w:rsidR="00291FDD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664473" w:rsidRPr="7A4FD02B">
        <w:rPr>
          <w:rStyle w:val="cf01"/>
          <w:rFonts w:asciiTheme="minorHAnsi" w:hAnsiTheme="minorHAnsi" w:cstheme="minorBidi"/>
          <w:sz w:val="22"/>
          <w:szCs w:val="22"/>
        </w:rPr>
        <w:t>role</w:t>
      </w:r>
      <w:r w:rsidR="00281889" w:rsidRPr="7A4FD02B">
        <w:rPr>
          <w:rStyle w:val="cf01"/>
          <w:rFonts w:asciiTheme="minorHAnsi" w:hAnsiTheme="minorHAnsi" w:cstheme="minorBidi"/>
          <w:sz w:val="22"/>
          <w:szCs w:val="22"/>
        </w:rPr>
        <w:t>-</w:t>
      </w:r>
      <w:r w:rsidR="00664473" w:rsidRPr="7A4FD02B">
        <w:rPr>
          <w:rStyle w:val="cf01"/>
          <w:rFonts w:asciiTheme="minorHAnsi" w:hAnsiTheme="minorHAnsi" w:cstheme="minorBidi"/>
          <w:sz w:val="22"/>
          <w:szCs w:val="22"/>
        </w:rPr>
        <w:t>model</w:t>
      </w:r>
      <w:r w:rsidR="00EC4349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healthy eating</w:t>
      </w:r>
      <w:r w:rsidR="00664473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and </w:t>
      </w:r>
      <w:r w:rsidR="00A626E6" w:rsidRPr="7A4FD02B">
        <w:rPr>
          <w:rStyle w:val="cf01"/>
          <w:rFonts w:asciiTheme="minorHAnsi" w:hAnsiTheme="minorHAnsi" w:cstheme="minorBidi"/>
          <w:sz w:val="22"/>
          <w:szCs w:val="22"/>
        </w:rPr>
        <w:t>engag</w:t>
      </w:r>
      <w:r w:rsidR="000F1CA3" w:rsidRPr="7A4FD02B">
        <w:rPr>
          <w:rStyle w:val="cf01"/>
          <w:rFonts w:asciiTheme="minorHAnsi" w:hAnsiTheme="minorHAnsi" w:cstheme="minorBidi"/>
          <w:sz w:val="22"/>
          <w:szCs w:val="22"/>
        </w:rPr>
        <w:t>e</w:t>
      </w:r>
      <w:r w:rsidR="00EC4349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  <w:r w:rsidR="00291FDD" w:rsidRPr="7A4FD02B">
        <w:rPr>
          <w:rStyle w:val="cf01"/>
          <w:rFonts w:asciiTheme="minorHAnsi" w:hAnsiTheme="minorHAnsi" w:cstheme="minorBidi"/>
          <w:sz w:val="22"/>
          <w:szCs w:val="22"/>
        </w:rPr>
        <w:t>with children while they are eating.</w:t>
      </w:r>
      <w:r w:rsidR="00EF792B" w:rsidRPr="7A4FD02B">
        <w:rPr>
          <w:rStyle w:val="cf01"/>
          <w:rFonts w:asciiTheme="minorHAnsi" w:hAnsiTheme="minorHAnsi" w:cstheme="minorBidi"/>
          <w:sz w:val="22"/>
          <w:szCs w:val="22"/>
        </w:rPr>
        <w:t xml:space="preserve"> </w:t>
      </w:r>
    </w:p>
    <w:p w14:paraId="29471632" w14:textId="77777777" w:rsidR="007F407B" w:rsidRPr="007F407B" w:rsidRDefault="007F407B" w:rsidP="008E77D6">
      <w:pPr>
        <w:pStyle w:val="paragraph"/>
        <w:shd w:val="clear" w:color="auto" w:fill="FFFFFF"/>
        <w:spacing w:before="0" w:beforeAutospacing="0" w:after="0" w:afterAutospacing="0" w:line="276" w:lineRule="auto"/>
        <w:ind w:left="720"/>
        <w:textAlignment w:val="baseline"/>
        <w:rPr>
          <w:rStyle w:val="normaltextrun"/>
          <w:rFonts w:ascii="Calibri" w:eastAsiaTheme="majorEastAsia" w:hAnsi="Calibri" w:cs="Calibri"/>
          <w:color w:val="000000"/>
          <w:kern w:val="2"/>
          <w:sz w:val="16"/>
          <w:szCs w:val="16"/>
          <w:lang w:eastAsia="en-US"/>
          <w14:ligatures w14:val="standardContextual"/>
        </w:rPr>
      </w:pPr>
    </w:p>
    <w:p w14:paraId="36F187B3" w14:textId="6185F85F" w:rsidR="009A113F" w:rsidRDefault="009A113F" w:rsidP="008E77D6">
      <w:pPr>
        <w:pStyle w:val="paragraph"/>
        <w:numPr>
          <w:ilvl w:val="0"/>
          <w:numId w:val="6"/>
        </w:numPr>
        <w:shd w:val="clear" w:color="auto" w:fill="FFFFFF" w:themeFill="background1"/>
        <w:spacing w:before="0" w:beforeAutospacing="0" w:after="0" w:afterAutospacing="0" w:line="276" w:lineRule="auto"/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</w:pPr>
      <w:r w:rsidRPr="1BD64316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>Our educators aim to create a pleasant and relaxed mealtime environment for children</w:t>
      </w:r>
      <w:r w:rsidR="00470111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 by</w:t>
      </w:r>
      <w:r w:rsidR="00996471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 focusing on the enjoyment of food and engaging </w:t>
      </w:r>
      <w:r w:rsidR="000F1CA3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with them </w:t>
      </w:r>
      <w:r w:rsidR="00996471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through </w:t>
      </w:r>
      <w:r w:rsidR="00D12931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>conversations</w:t>
      </w:r>
      <w:r w:rsidRPr="1BD64316"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  <w:t xml:space="preserve">. </w:t>
      </w:r>
    </w:p>
    <w:p w14:paraId="5FDD7375" w14:textId="2267C180" w:rsidR="396E6559" w:rsidRDefault="396E6559" w:rsidP="005F76A1">
      <w:pPr>
        <w:pStyle w:val="paragraph"/>
        <w:shd w:val="clear" w:color="auto" w:fill="FFFFFF" w:themeFill="background1"/>
        <w:spacing w:before="0" w:beforeAutospacing="0" w:after="0" w:afterAutospacing="0"/>
        <w:rPr>
          <w:rStyle w:val="normaltextrun"/>
          <w:rFonts w:ascii="Calibri" w:eastAsiaTheme="majorEastAsia" w:hAnsi="Calibri" w:cs="Calibri"/>
          <w:color w:val="000000" w:themeColor="text1"/>
          <w:sz w:val="22"/>
          <w:szCs w:val="22"/>
        </w:rPr>
      </w:pPr>
    </w:p>
    <w:p w14:paraId="18D9D137" w14:textId="6E646705" w:rsidR="00A43ED3" w:rsidRPr="000F1CA3" w:rsidRDefault="00A43ED3" w:rsidP="000F1CA3">
      <w:pPr>
        <w:spacing w:after="0" w:line="240" w:lineRule="auto"/>
        <w:rPr>
          <w:kern w:val="0"/>
          <w:lang w:val="en-GB"/>
          <w14:ligatures w14:val="none"/>
        </w:rPr>
      </w:pPr>
    </w:p>
    <w:p w14:paraId="52E6EEEC" w14:textId="282B7EC9" w:rsidR="00E37B98" w:rsidRPr="006F42C2" w:rsidRDefault="00E37B98" w:rsidP="00E37B98">
      <w:pPr>
        <w:pStyle w:val="ListParagraph"/>
        <w:ind w:left="1440"/>
      </w:pPr>
    </w:p>
    <w:p w14:paraId="4C3F80CB" w14:textId="77777777" w:rsidR="00A32C89" w:rsidRPr="00A32C89" w:rsidRDefault="00A32C89" w:rsidP="00557AC1"/>
    <w:p w14:paraId="7E65EDF8" w14:textId="77777777" w:rsidR="00E51426" w:rsidRDefault="00E51426"/>
    <w:sectPr w:rsidR="00E51426" w:rsidSect="00ED6A55">
      <w:headerReference w:type="default" r:id="rId12"/>
      <w:footerReference w:type="default" r:id="rId13"/>
      <w:pgSz w:w="11906" w:h="16838"/>
      <w:pgMar w:top="512" w:right="1440" w:bottom="1440" w:left="1440" w:header="423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6031D2" w14:textId="77777777" w:rsidR="00083D7D" w:rsidRDefault="00083D7D" w:rsidP="005316F7">
      <w:pPr>
        <w:spacing w:after="0" w:line="240" w:lineRule="auto"/>
      </w:pPr>
      <w:r>
        <w:separator/>
      </w:r>
    </w:p>
  </w:endnote>
  <w:endnote w:type="continuationSeparator" w:id="0">
    <w:p w14:paraId="7964D0B0" w14:textId="77777777" w:rsidR="00083D7D" w:rsidRDefault="00083D7D" w:rsidP="005316F7">
      <w:pPr>
        <w:spacing w:after="0" w:line="240" w:lineRule="auto"/>
      </w:pPr>
      <w:r>
        <w:continuationSeparator/>
      </w:r>
    </w:p>
  </w:endnote>
  <w:endnote w:type="continuationNotice" w:id="1">
    <w:p w14:paraId="3DC4CD59" w14:textId="77777777" w:rsidR="00083D7D" w:rsidRDefault="00083D7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B88E6" w14:textId="11810737" w:rsidR="00ED5060" w:rsidRDefault="00E81015" w:rsidP="005265B5">
    <w:pPr>
      <w:pStyle w:val="Footer"/>
      <w:tabs>
        <w:tab w:val="clear" w:pos="4513"/>
        <w:tab w:val="clear" w:pos="9026"/>
        <w:tab w:val="left" w:pos="1185"/>
        <w:tab w:val="left" w:pos="5805"/>
      </w:tabs>
    </w:pPr>
    <w:r>
      <w:rPr>
        <w:noProof/>
      </w:rPr>
      <w:drawing>
        <wp:anchor distT="0" distB="0" distL="114300" distR="114300" simplePos="0" relativeHeight="251658242" behindDoc="0" locked="0" layoutInCell="1" allowOverlap="1" wp14:anchorId="27F71B37" wp14:editId="61EA7AB8">
          <wp:simplePos x="0" y="0"/>
          <wp:positionH relativeFrom="column">
            <wp:posOffset>2258575</wp:posOffset>
          </wp:positionH>
          <wp:positionV relativeFrom="paragraph">
            <wp:posOffset>-70099</wp:posOffset>
          </wp:positionV>
          <wp:extent cx="852170" cy="1039495"/>
          <wp:effectExtent l="38100" t="38100" r="100330" b="84455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Picture 1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0218621">
                    <a:off x="0" y="0"/>
                    <a:ext cx="852170" cy="103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3" behindDoc="0" locked="0" layoutInCell="1" allowOverlap="1" wp14:anchorId="5CE6097C" wp14:editId="7B72CEB7">
          <wp:simplePos x="0" y="0"/>
          <wp:positionH relativeFrom="column">
            <wp:posOffset>3258700</wp:posOffset>
          </wp:positionH>
          <wp:positionV relativeFrom="paragraph">
            <wp:posOffset>-12949</wp:posOffset>
          </wp:positionV>
          <wp:extent cx="1371600" cy="739140"/>
          <wp:effectExtent l="57150" t="0" r="19050" b="4191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52320">
                    <a:off x="0" y="0"/>
                    <a:ext cx="1371600" cy="739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4" behindDoc="0" locked="0" layoutInCell="1" allowOverlap="1" wp14:anchorId="444F66D3" wp14:editId="7E713591">
          <wp:simplePos x="0" y="0"/>
          <wp:positionH relativeFrom="column">
            <wp:posOffset>1363225</wp:posOffset>
          </wp:positionH>
          <wp:positionV relativeFrom="paragraph">
            <wp:posOffset>-279649</wp:posOffset>
          </wp:positionV>
          <wp:extent cx="532765" cy="1503045"/>
          <wp:effectExtent l="266700" t="0" r="324485" b="0"/>
          <wp:wrapNone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560628">
                    <a:off x="0" y="0"/>
                    <a:ext cx="532765" cy="15030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5" behindDoc="0" locked="0" layoutInCell="1" allowOverlap="1" wp14:anchorId="555E3EC4" wp14:editId="5820FBE0">
          <wp:simplePos x="0" y="0"/>
          <wp:positionH relativeFrom="column">
            <wp:posOffset>915550</wp:posOffset>
          </wp:positionH>
          <wp:positionV relativeFrom="paragraph">
            <wp:posOffset>-384424</wp:posOffset>
          </wp:positionV>
          <wp:extent cx="481330" cy="1562100"/>
          <wp:effectExtent l="209550" t="19050" r="223520" b="1905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Picture 18"/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708667" flipH="1">
                    <a:off x="0" y="0"/>
                    <a:ext cx="48133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6" behindDoc="0" locked="0" layoutInCell="1" allowOverlap="1" wp14:anchorId="5EB9C53B" wp14:editId="046BB87D">
          <wp:simplePos x="0" y="0"/>
          <wp:positionH relativeFrom="column">
            <wp:posOffset>-179825</wp:posOffset>
          </wp:positionH>
          <wp:positionV relativeFrom="paragraph">
            <wp:posOffset>-22474</wp:posOffset>
          </wp:positionV>
          <wp:extent cx="1035685" cy="887095"/>
          <wp:effectExtent l="19050" t="76200" r="0" b="84455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Picture 19"/>
                  <pic:cNvPicPr>
                    <a:picLocks noChangeAspect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1112538" flipH="1">
                    <a:off x="0" y="0"/>
                    <a:ext cx="1035685" cy="887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7" behindDoc="0" locked="0" layoutInCell="1" allowOverlap="1" wp14:anchorId="7B5AB6B7" wp14:editId="33914D68">
          <wp:simplePos x="0" y="0"/>
          <wp:positionH relativeFrom="column">
            <wp:posOffset>-968495</wp:posOffset>
          </wp:positionH>
          <wp:positionV relativeFrom="paragraph">
            <wp:posOffset>-888614</wp:posOffset>
          </wp:positionV>
          <wp:extent cx="834390" cy="1830070"/>
          <wp:effectExtent l="0" t="97790" r="0" b="229870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Picture 20"/>
                  <pic:cNvPicPr>
                    <a:picLocks noChangeAspect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3145946">
                    <a:off x="0" y="0"/>
                    <a:ext cx="834390" cy="1830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8" behindDoc="0" locked="0" layoutInCell="1" allowOverlap="1" wp14:anchorId="4B396FF6" wp14:editId="685358E2">
          <wp:simplePos x="0" y="0"/>
          <wp:positionH relativeFrom="column">
            <wp:posOffset>-1267898</wp:posOffset>
          </wp:positionH>
          <wp:positionV relativeFrom="paragraph">
            <wp:posOffset>-1385501</wp:posOffset>
          </wp:positionV>
          <wp:extent cx="1166495" cy="950595"/>
          <wp:effectExtent l="0" t="63500" r="0" b="65405"/>
          <wp:wrapNone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Picture 21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4920243">
                    <a:off x="0" y="0"/>
                    <a:ext cx="1166495" cy="9505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49" behindDoc="0" locked="0" layoutInCell="1" allowOverlap="1" wp14:anchorId="41F1DBA0" wp14:editId="6085C897">
          <wp:simplePos x="0" y="0"/>
          <wp:positionH relativeFrom="column">
            <wp:posOffset>5782825</wp:posOffset>
          </wp:positionH>
          <wp:positionV relativeFrom="paragraph">
            <wp:posOffset>-98674</wp:posOffset>
          </wp:positionV>
          <wp:extent cx="929640" cy="944245"/>
          <wp:effectExtent l="0" t="114300" r="3810" b="84455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2697605" flipV="1">
                    <a:off x="0" y="0"/>
                    <a:ext cx="929640" cy="944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8250" behindDoc="0" locked="0" layoutInCell="1" allowOverlap="1" wp14:anchorId="1DFE908A" wp14:editId="076D37AE">
          <wp:simplePos x="0" y="0"/>
          <wp:positionH relativeFrom="column">
            <wp:posOffset>4677925</wp:posOffset>
          </wp:positionH>
          <wp:positionV relativeFrom="paragraph">
            <wp:posOffset>-108199</wp:posOffset>
          </wp:positionV>
          <wp:extent cx="982980" cy="1030605"/>
          <wp:effectExtent l="19050" t="38100" r="64770" b="5524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>
                    <a:picLocks noChangeAspect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2426445">
                    <a:off x="0" y="0"/>
                    <a:ext cx="982980" cy="1030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C50F62">
      <w:tab/>
    </w:r>
    <w:r w:rsidR="005265B5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AF9F21" w14:textId="77777777" w:rsidR="00083D7D" w:rsidRDefault="00083D7D" w:rsidP="005316F7">
      <w:pPr>
        <w:spacing w:after="0" w:line="240" w:lineRule="auto"/>
      </w:pPr>
      <w:r>
        <w:separator/>
      </w:r>
    </w:p>
  </w:footnote>
  <w:footnote w:type="continuationSeparator" w:id="0">
    <w:p w14:paraId="4E6BE1F8" w14:textId="77777777" w:rsidR="00083D7D" w:rsidRDefault="00083D7D" w:rsidP="005316F7">
      <w:pPr>
        <w:spacing w:after="0" w:line="240" w:lineRule="auto"/>
      </w:pPr>
      <w:r>
        <w:continuationSeparator/>
      </w:r>
    </w:p>
  </w:footnote>
  <w:footnote w:type="continuationNotice" w:id="1">
    <w:p w14:paraId="01089235" w14:textId="77777777" w:rsidR="00083D7D" w:rsidRDefault="00083D7D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EA15B" w14:textId="4EF9C31C" w:rsidR="005316F7" w:rsidRDefault="00D5135A">
    <w:pPr>
      <w:pStyle w:val="Header"/>
    </w:pPr>
    <w:r>
      <w:rPr>
        <w:rFonts w:ascii="Elephant" w:hAnsi="Elephant"/>
        <w:noProof/>
        <w:color w:val="1F4E79" w:themeColor="accent5" w:themeShade="80"/>
        <w:sz w:val="40"/>
        <w:szCs w:val="40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29450855" wp14:editId="77D2F88C">
              <wp:simplePos x="0" y="0"/>
              <wp:positionH relativeFrom="column">
                <wp:posOffset>-914400</wp:posOffset>
              </wp:positionH>
              <wp:positionV relativeFrom="paragraph">
                <wp:posOffset>1224280</wp:posOffset>
              </wp:positionV>
              <wp:extent cx="7570800" cy="0"/>
              <wp:effectExtent l="0" t="0" r="0" b="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0800" cy="0"/>
                      </a:xfrm>
                      <a:prstGeom prst="line">
                        <a:avLst/>
                      </a:prstGeom>
                      <a:ln w="25400">
                        <a:solidFill>
                          <a:srgbClr val="008D70"/>
                        </a:solidFill>
                        <a:prstDash val="dashDot"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 xmlns:a="http://schemas.openxmlformats.org/drawingml/2006/main" xmlns:pic="http://schemas.openxmlformats.org/drawingml/2006/picture" xmlns:a14="http://schemas.microsoft.com/office/drawing/2010/main" xmlns:arto="http://schemas.microsoft.com/office/word/2006/arto">
          <w:pict>
            <v:line id="Straight Connector 3" style="position:absolute;z-index:25164902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spid="_x0000_s1026" strokecolor="#008d70" strokeweight="2pt" from="-1in,96.4pt" to="524.15pt,96.4pt" w14:anchorId="44193F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">
              <v:stroke joinstyle="miter" dashstyle="dashDot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58240" behindDoc="1" locked="0" layoutInCell="1" allowOverlap="1" wp14:anchorId="419E36E5" wp14:editId="6A090A09">
          <wp:simplePos x="0" y="0"/>
          <wp:positionH relativeFrom="column">
            <wp:posOffset>-914400</wp:posOffset>
          </wp:positionH>
          <wp:positionV relativeFrom="paragraph">
            <wp:posOffset>-277495</wp:posOffset>
          </wp:positionV>
          <wp:extent cx="7572375" cy="1485900"/>
          <wp:effectExtent l="0" t="0" r="9525" b="0"/>
          <wp:wrapTight wrapText="bothSides">
            <wp:wrapPolygon edited="0">
              <wp:start x="0" y="0"/>
              <wp:lineTo x="0" y="21323"/>
              <wp:lineTo x="21573" y="21323"/>
              <wp:lineTo x="21573" y="0"/>
              <wp:lineTo x="0" y="0"/>
            </wp:wrapPolygon>
          </wp:wrapTight>
          <wp:docPr id="1464012520" name="Picture 14640125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2375" cy="1485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3F2896"/>
    <w:multiLevelType w:val="hybridMultilevel"/>
    <w:tmpl w:val="2AFC67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3A6FC1"/>
    <w:multiLevelType w:val="hybridMultilevel"/>
    <w:tmpl w:val="2E5E5B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B1301"/>
    <w:multiLevelType w:val="hybridMultilevel"/>
    <w:tmpl w:val="CC428560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2444195"/>
    <w:multiLevelType w:val="hybridMultilevel"/>
    <w:tmpl w:val="7AB00ED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676FDE"/>
    <w:multiLevelType w:val="hybridMultilevel"/>
    <w:tmpl w:val="B3544B5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D92DD4"/>
    <w:multiLevelType w:val="hybridMultilevel"/>
    <w:tmpl w:val="5F66390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C5D7EE2"/>
    <w:multiLevelType w:val="hybridMultilevel"/>
    <w:tmpl w:val="E0E0A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57044941">
    <w:abstractNumId w:val="6"/>
  </w:num>
  <w:num w:numId="2" w16cid:durableId="219824989">
    <w:abstractNumId w:val="1"/>
  </w:num>
  <w:num w:numId="3" w16cid:durableId="614554691">
    <w:abstractNumId w:val="2"/>
  </w:num>
  <w:num w:numId="4" w16cid:durableId="1952977365">
    <w:abstractNumId w:val="5"/>
  </w:num>
  <w:num w:numId="5" w16cid:durableId="61220904">
    <w:abstractNumId w:val="3"/>
  </w:num>
  <w:num w:numId="6" w16cid:durableId="554656590">
    <w:abstractNumId w:val="0"/>
  </w:num>
  <w:num w:numId="7" w16cid:durableId="139928777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1426"/>
    <w:rsid w:val="00000320"/>
    <w:rsid w:val="0001761C"/>
    <w:rsid w:val="00031517"/>
    <w:rsid w:val="00046A89"/>
    <w:rsid w:val="00055703"/>
    <w:rsid w:val="00083D7D"/>
    <w:rsid w:val="000976A6"/>
    <w:rsid w:val="000A0945"/>
    <w:rsid w:val="000B0CF7"/>
    <w:rsid w:val="000B6653"/>
    <w:rsid w:val="000C2FC4"/>
    <w:rsid w:val="000C41B7"/>
    <w:rsid w:val="000D5670"/>
    <w:rsid w:val="000D7071"/>
    <w:rsid w:val="000F1CA3"/>
    <w:rsid w:val="0012000A"/>
    <w:rsid w:val="00144D03"/>
    <w:rsid w:val="00145D39"/>
    <w:rsid w:val="00146F3A"/>
    <w:rsid w:val="001471EA"/>
    <w:rsid w:val="00147735"/>
    <w:rsid w:val="00175467"/>
    <w:rsid w:val="001773F1"/>
    <w:rsid w:val="00183B58"/>
    <w:rsid w:val="00193E24"/>
    <w:rsid w:val="001957AB"/>
    <w:rsid w:val="001A55B9"/>
    <w:rsid w:val="001B7608"/>
    <w:rsid w:val="001D0427"/>
    <w:rsid w:val="001D16B6"/>
    <w:rsid w:val="001D2A20"/>
    <w:rsid w:val="001D4CB6"/>
    <w:rsid w:val="001E2531"/>
    <w:rsid w:val="001F0F22"/>
    <w:rsid w:val="00202E39"/>
    <w:rsid w:val="002112A7"/>
    <w:rsid w:val="00220F97"/>
    <w:rsid w:val="00223C30"/>
    <w:rsid w:val="00253FDA"/>
    <w:rsid w:val="0026635D"/>
    <w:rsid w:val="0027239A"/>
    <w:rsid w:val="00273543"/>
    <w:rsid w:val="00275714"/>
    <w:rsid w:val="00281889"/>
    <w:rsid w:val="00285C5D"/>
    <w:rsid w:val="00291FDD"/>
    <w:rsid w:val="002A597C"/>
    <w:rsid w:val="002A6E41"/>
    <w:rsid w:val="002A71A3"/>
    <w:rsid w:val="002A7D43"/>
    <w:rsid w:val="002C5CCE"/>
    <w:rsid w:val="002C745E"/>
    <w:rsid w:val="002D0245"/>
    <w:rsid w:val="002F5A68"/>
    <w:rsid w:val="00304E7C"/>
    <w:rsid w:val="0030501A"/>
    <w:rsid w:val="00313F5E"/>
    <w:rsid w:val="00323C09"/>
    <w:rsid w:val="00325BC1"/>
    <w:rsid w:val="00355490"/>
    <w:rsid w:val="003709BA"/>
    <w:rsid w:val="00382D34"/>
    <w:rsid w:val="00391AD9"/>
    <w:rsid w:val="003A442A"/>
    <w:rsid w:val="003B5F16"/>
    <w:rsid w:val="003C440B"/>
    <w:rsid w:val="003D2DD7"/>
    <w:rsid w:val="003D625F"/>
    <w:rsid w:val="003E3106"/>
    <w:rsid w:val="003E41D8"/>
    <w:rsid w:val="003F72D5"/>
    <w:rsid w:val="004061B5"/>
    <w:rsid w:val="00407195"/>
    <w:rsid w:val="004079E1"/>
    <w:rsid w:val="00414EAF"/>
    <w:rsid w:val="00415284"/>
    <w:rsid w:val="00416440"/>
    <w:rsid w:val="004232DE"/>
    <w:rsid w:val="0043058F"/>
    <w:rsid w:val="00433F0A"/>
    <w:rsid w:val="00446ED2"/>
    <w:rsid w:val="00453314"/>
    <w:rsid w:val="00454A8C"/>
    <w:rsid w:val="004609A3"/>
    <w:rsid w:val="00470111"/>
    <w:rsid w:val="00470839"/>
    <w:rsid w:val="004936AC"/>
    <w:rsid w:val="004B5C1E"/>
    <w:rsid w:val="004D762D"/>
    <w:rsid w:val="004F2F37"/>
    <w:rsid w:val="004F69DE"/>
    <w:rsid w:val="005107F5"/>
    <w:rsid w:val="005126DA"/>
    <w:rsid w:val="005265B5"/>
    <w:rsid w:val="005316F7"/>
    <w:rsid w:val="00532BEF"/>
    <w:rsid w:val="00534B0D"/>
    <w:rsid w:val="005354DE"/>
    <w:rsid w:val="00535966"/>
    <w:rsid w:val="00544A65"/>
    <w:rsid w:val="00557AC1"/>
    <w:rsid w:val="00574759"/>
    <w:rsid w:val="00575695"/>
    <w:rsid w:val="00576620"/>
    <w:rsid w:val="00580AB1"/>
    <w:rsid w:val="00587FF7"/>
    <w:rsid w:val="005A6878"/>
    <w:rsid w:val="005B74EB"/>
    <w:rsid w:val="005C0F9C"/>
    <w:rsid w:val="005C3F2E"/>
    <w:rsid w:val="005D09FA"/>
    <w:rsid w:val="005D4AA4"/>
    <w:rsid w:val="005D6183"/>
    <w:rsid w:val="005E0358"/>
    <w:rsid w:val="005E5314"/>
    <w:rsid w:val="005F76A1"/>
    <w:rsid w:val="00612831"/>
    <w:rsid w:val="00615DD3"/>
    <w:rsid w:val="006304A4"/>
    <w:rsid w:val="006417EB"/>
    <w:rsid w:val="00645A66"/>
    <w:rsid w:val="00662E42"/>
    <w:rsid w:val="00664473"/>
    <w:rsid w:val="006709D6"/>
    <w:rsid w:val="00671E80"/>
    <w:rsid w:val="00676ACC"/>
    <w:rsid w:val="0068451B"/>
    <w:rsid w:val="00691326"/>
    <w:rsid w:val="00694975"/>
    <w:rsid w:val="006A4F1D"/>
    <w:rsid w:val="006A7D2A"/>
    <w:rsid w:val="006B7ACE"/>
    <w:rsid w:val="006C4D60"/>
    <w:rsid w:val="006F42C2"/>
    <w:rsid w:val="006F7077"/>
    <w:rsid w:val="00710440"/>
    <w:rsid w:val="007332CB"/>
    <w:rsid w:val="00734569"/>
    <w:rsid w:val="00734C8D"/>
    <w:rsid w:val="007414EB"/>
    <w:rsid w:val="007465F8"/>
    <w:rsid w:val="00747100"/>
    <w:rsid w:val="00751396"/>
    <w:rsid w:val="00761DD9"/>
    <w:rsid w:val="00762830"/>
    <w:rsid w:val="007A6530"/>
    <w:rsid w:val="007B08D3"/>
    <w:rsid w:val="007E4981"/>
    <w:rsid w:val="007E775E"/>
    <w:rsid w:val="007F32E7"/>
    <w:rsid w:val="007F407B"/>
    <w:rsid w:val="007F4117"/>
    <w:rsid w:val="00800050"/>
    <w:rsid w:val="0080675C"/>
    <w:rsid w:val="0081769F"/>
    <w:rsid w:val="0082035E"/>
    <w:rsid w:val="00836F2A"/>
    <w:rsid w:val="0083754A"/>
    <w:rsid w:val="00841A0F"/>
    <w:rsid w:val="00842F6C"/>
    <w:rsid w:val="008468EC"/>
    <w:rsid w:val="0085346B"/>
    <w:rsid w:val="0085383A"/>
    <w:rsid w:val="008539EC"/>
    <w:rsid w:val="008608D8"/>
    <w:rsid w:val="00861ABB"/>
    <w:rsid w:val="00867E89"/>
    <w:rsid w:val="008748B2"/>
    <w:rsid w:val="0088501E"/>
    <w:rsid w:val="00896D63"/>
    <w:rsid w:val="008A158F"/>
    <w:rsid w:val="008C2D0E"/>
    <w:rsid w:val="008C4B5D"/>
    <w:rsid w:val="008E77D6"/>
    <w:rsid w:val="008E7CB0"/>
    <w:rsid w:val="008F6407"/>
    <w:rsid w:val="00903174"/>
    <w:rsid w:val="00903A3F"/>
    <w:rsid w:val="00923D84"/>
    <w:rsid w:val="00923F96"/>
    <w:rsid w:val="0093751A"/>
    <w:rsid w:val="0094014A"/>
    <w:rsid w:val="0094358B"/>
    <w:rsid w:val="009475A3"/>
    <w:rsid w:val="00953FC6"/>
    <w:rsid w:val="00962B27"/>
    <w:rsid w:val="00983DF9"/>
    <w:rsid w:val="00984936"/>
    <w:rsid w:val="009858A4"/>
    <w:rsid w:val="00996160"/>
    <w:rsid w:val="00996471"/>
    <w:rsid w:val="009A113F"/>
    <w:rsid w:val="009B3655"/>
    <w:rsid w:val="009D03B4"/>
    <w:rsid w:val="009D0D3D"/>
    <w:rsid w:val="009E6A12"/>
    <w:rsid w:val="00A125E9"/>
    <w:rsid w:val="00A14140"/>
    <w:rsid w:val="00A14C19"/>
    <w:rsid w:val="00A26B40"/>
    <w:rsid w:val="00A32C89"/>
    <w:rsid w:val="00A37C48"/>
    <w:rsid w:val="00A4349C"/>
    <w:rsid w:val="00A439BD"/>
    <w:rsid w:val="00A43ED3"/>
    <w:rsid w:val="00A537E7"/>
    <w:rsid w:val="00A626E6"/>
    <w:rsid w:val="00A7130D"/>
    <w:rsid w:val="00A904D8"/>
    <w:rsid w:val="00A939B3"/>
    <w:rsid w:val="00AA58AC"/>
    <w:rsid w:val="00AA628A"/>
    <w:rsid w:val="00AB0407"/>
    <w:rsid w:val="00AB41C6"/>
    <w:rsid w:val="00AC5926"/>
    <w:rsid w:val="00AD22D4"/>
    <w:rsid w:val="00AE7693"/>
    <w:rsid w:val="00AF2D91"/>
    <w:rsid w:val="00B00B2D"/>
    <w:rsid w:val="00B23FBA"/>
    <w:rsid w:val="00B3421D"/>
    <w:rsid w:val="00B40D16"/>
    <w:rsid w:val="00B52951"/>
    <w:rsid w:val="00B57915"/>
    <w:rsid w:val="00B70A17"/>
    <w:rsid w:val="00B74002"/>
    <w:rsid w:val="00B764C5"/>
    <w:rsid w:val="00B77F41"/>
    <w:rsid w:val="00B84484"/>
    <w:rsid w:val="00B871D1"/>
    <w:rsid w:val="00BC03BA"/>
    <w:rsid w:val="00BC38B5"/>
    <w:rsid w:val="00BD3988"/>
    <w:rsid w:val="00BF5C22"/>
    <w:rsid w:val="00C04C02"/>
    <w:rsid w:val="00C0535F"/>
    <w:rsid w:val="00C11614"/>
    <w:rsid w:val="00C17DE3"/>
    <w:rsid w:val="00C25373"/>
    <w:rsid w:val="00C40EF4"/>
    <w:rsid w:val="00C40F40"/>
    <w:rsid w:val="00C4316C"/>
    <w:rsid w:val="00C50F62"/>
    <w:rsid w:val="00C52879"/>
    <w:rsid w:val="00C5515F"/>
    <w:rsid w:val="00C63775"/>
    <w:rsid w:val="00C66525"/>
    <w:rsid w:val="00C729DE"/>
    <w:rsid w:val="00C83E32"/>
    <w:rsid w:val="00C963EF"/>
    <w:rsid w:val="00CA34EE"/>
    <w:rsid w:val="00CB5E50"/>
    <w:rsid w:val="00CC2B05"/>
    <w:rsid w:val="00CC6B7D"/>
    <w:rsid w:val="00CC7DB1"/>
    <w:rsid w:val="00CD4445"/>
    <w:rsid w:val="00CE21F3"/>
    <w:rsid w:val="00CE508C"/>
    <w:rsid w:val="00CF697D"/>
    <w:rsid w:val="00D05D4B"/>
    <w:rsid w:val="00D0713A"/>
    <w:rsid w:val="00D12931"/>
    <w:rsid w:val="00D15DEB"/>
    <w:rsid w:val="00D20133"/>
    <w:rsid w:val="00D34842"/>
    <w:rsid w:val="00D3614A"/>
    <w:rsid w:val="00D411BA"/>
    <w:rsid w:val="00D47694"/>
    <w:rsid w:val="00D5135A"/>
    <w:rsid w:val="00D815AD"/>
    <w:rsid w:val="00D82228"/>
    <w:rsid w:val="00D94FC0"/>
    <w:rsid w:val="00DA684C"/>
    <w:rsid w:val="00DB4125"/>
    <w:rsid w:val="00DB5465"/>
    <w:rsid w:val="00DC15B9"/>
    <w:rsid w:val="00DD64D1"/>
    <w:rsid w:val="00DE0914"/>
    <w:rsid w:val="00DE344D"/>
    <w:rsid w:val="00E0302F"/>
    <w:rsid w:val="00E03DFB"/>
    <w:rsid w:val="00E17604"/>
    <w:rsid w:val="00E35203"/>
    <w:rsid w:val="00E35D0E"/>
    <w:rsid w:val="00E37B98"/>
    <w:rsid w:val="00E400FE"/>
    <w:rsid w:val="00E47102"/>
    <w:rsid w:val="00E50D17"/>
    <w:rsid w:val="00E51426"/>
    <w:rsid w:val="00E71E65"/>
    <w:rsid w:val="00E753BE"/>
    <w:rsid w:val="00E81015"/>
    <w:rsid w:val="00E85EA1"/>
    <w:rsid w:val="00E8678C"/>
    <w:rsid w:val="00EA1627"/>
    <w:rsid w:val="00EB0610"/>
    <w:rsid w:val="00EB273F"/>
    <w:rsid w:val="00EB5230"/>
    <w:rsid w:val="00EC4349"/>
    <w:rsid w:val="00EC7C4D"/>
    <w:rsid w:val="00ED046A"/>
    <w:rsid w:val="00ED0B62"/>
    <w:rsid w:val="00ED5060"/>
    <w:rsid w:val="00ED6A55"/>
    <w:rsid w:val="00EF4398"/>
    <w:rsid w:val="00EF6401"/>
    <w:rsid w:val="00EF792B"/>
    <w:rsid w:val="00F054B5"/>
    <w:rsid w:val="00F06016"/>
    <w:rsid w:val="00F22584"/>
    <w:rsid w:val="00F2519A"/>
    <w:rsid w:val="00F27519"/>
    <w:rsid w:val="00F33578"/>
    <w:rsid w:val="00F33C0B"/>
    <w:rsid w:val="00F37DA7"/>
    <w:rsid w:val="00F40884"/>
    <w:rsid w:val="00F44EF5"/>
    <w:rsid w:val="00F463BF"/>
    <w:rsid w:val="00F67567"/>
    <w:rsid w:val="00F72E84"/>
    <w:rsid w:val="00F76036"/>
    <w:rsid w:val="00F82679"/>
    <w:rsid w:val="00F94C72"/>
    <w:rsid w:val="00F96216"/>
    <w:rsid w:val="00FA4498"/>
    <w:rsid w:val="00FC1D52"/>
    <w:rsid w:val="00FD4C27"/>
    <w:rsid w:val="00FE3795"/>
    <w:rsid w:val="00FE7FCE"/>
    <w:rsid w:val="00FF0745"/>
    <w:rsid w:val="00FF34CB"/>
    <w:rsid w:val="08F425F6"/>
    <w:rsid w:val="0AF9ADEE"/>
    <w:rsid w:val="1174F422"/>
    <w:rsid w:val="1BE6F9ED"/>
    <w:rsid w:val="25EDF7DD"/>
    <w:rsid w:val="2891596B"/>
    <w:rsid w:val="28EE003F"/>
    <w:rsid w:val="2D142180"/>
    <w:rsid w:val="323231E1"/>
    <w:rsid w:val="396E6559"/>
    <w:rsid w:val="3F89FA5D"/>
    <w:rsid w:val="42DE541C"/>
    <w:rsid w:val="53918D70"/>
    <w:rsid w:val="561EA539"/>
    <w:rsid w:val="5EA792FB"/>
    <w:rsid w:val="68277B16"/>
    <w:rsid w:val="6EFE70CB"/>
    <w:rsid w:val="75B49E0B"/>
    <w:rsid w:val="77E58295"/>
    <w:rsid w:val="79430F8B"/>
    <w:rsid w:val="7A4FD02B"/>
    <w:rsid w:val="7D59DB70"/>
    <w:rsid w:val="7F859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DC193"/>
  <w15:chartTrackingRefBased/>
  <w15:docId w15:val="{27615E5E-837D-4529-A7B8-D130E5E8B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F5C2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5C22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34C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302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51426"/>
    <w:pPr>
      <w:spacing w:after="0" w:line="240" w:lineRule="auto"/>
    </w:pPr>
    <w:rPr>
      <w:kern w:val="0"/>
      <w:lang w:val="en-GB"/>
      <w14:ligatures w14:val="non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E5142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51426"/>
    <w:pPr>
      <w:spacing w:line="240" w:lineRule="auto"/>
    </w:pPr>
    <w:rPr>
      <w:kern w:val="0"/>
      <w:sz w:val="20"/>
      <w:szCs w:val="20"/>
      <w:lang w:val="en-GB"/>
      <w14:ligatures w14:val="none"/>
    </w:rPr>
  </w:style>
  <w:style w:type="character" w:customStyle="1" w:styleId="CommentTextChar">
    <w:name w:val="Comment Text Char"/>
    <w:basedOn w:val="DefaultParagraphFont"/>
    <w:link w:val="CommentText"/>
    <w:uiPriority w:val="99"/>
    <w:rsid w:val="00E51426"/>
    <w:rPr>
      <w:kern w:val="0"/>
      <w:sz w:val="20"/>
      <w:szCs w:val="20"/>
      <w:lang w:val="en-GB"/>
      <w14:ligatures w14:val="none"/>
    </w:rPr>
  </w:style>
  <w:style w:type="character" w:customStyle="1" w:styleId="Heading1Char">
    <w:name w:val="Heading 1 Char"/>
    <w:basedOn w:val="DefaultParagraphFont"/>
    <w:link w:val="Heading1"/>
    <w:uiPriority w:val="9"/>
    <w:rsid w:val="00BF5C2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5C2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57AC1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734C8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normaltextrun">
    <w:name w:val="normaltextrun"/>
    <w:basedOn w:val="DefaultParagraphFont"/>
    <w:rsid w:val="009A113F"/>
  </w:style>
  <w:style w:type="paragraph" w:customStyle="1" w:styleId="paragraph">
    <w:name w:val="paragraph"/>
    <w:basedOn w:val="Normal"/>
    <w:rsid w:val="009A1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customStyle="1" w:styleId="cf01">
    <w:name w:val="cf01"/>
    <w:basedOn w:val="DefaultParagraphFont"/>
    <w:rsid w:val="00EF6401"/>
    <w:rPr>
      <w:rFonts w:ascii="Segoe UI" w:hAnsi="Segoe UI" w:cs="Segoe UI" w:hint="default"/>
      <w:sz w:val="18"/>
      <w:szCs w:val="18"/>
    </w:rPr>
  </w:style>
  <w:style w:type="character" w:styleId="Mention">
    <w:name w:val="Mention"/>
    <w:basedOn w:val="DefaultParagraphFont"/>
    <w:uiPriority w:val="99"/>
    <w:unhideWhenUsed/>
    <w:rsid w:val="005D4AA4"/>
    <w:rPr>
      <w:color w:val="2B579A"/>
      <w:shd w:val="clear" w:color="auto" w:fill="E6E6E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061B5"/>
    <w:rPr>
      <w:b/>
      <w:bCs/>
      <w:kern w:val="2"/>
      <w:lang w:val="en-AU"/>
      <w14:ligatures w14:val="standardContextual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061B5"/>
    <w:rPr>
      <w:b/>
      <w:bCs/>
      <w:kern w:val="0"/>
      <w:sz w:val="20"/>
      <w:szCs w:val="20"/>
      <w:lang w:val="en-GB"/>
      <w14:ligatures w14:val="none"/>
    </w:rPr>
  </w:style>
  <w:style w:type="paragraph" w:styleId="Revision">
    <w:name w:val="Revision"/>
    <w:hidden/>
    <w:uiPriority w:val="99"/>
    <w:semiHidden/>
    <w:rsid w:val="005126D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53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316F7"/>
  </w:style>
  <w:style w:type="paragraph" w:styleId="Footer">
    <w:name w:val="footer"/>
    <w:basedOn w:val="Normal"/>
    <w:link w:val="FooterChar"/>
    <w:uiPriority w:val="99"/>
    <w:unhideWhenUsed/>
    <w:rsid w:val="005316F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316F7"/>
  </w:style>
  <w:style w:type="character" w:customStyle="1" w:styleId="oypena">
    <w:name w:val="oypena"/>
    <w:basedOn w:val="DefaultParagraphFont"/>
    <w:rsid w:val="000D5670"/>
  </w:style>
  <w:style w:type="character" w:styleId="Hyperlink">
    <w:name w:val="Hyperlink"/>
    <w:basedOn w:val="DefaultParagraphFont"/>
    <w:uiPriority w:val="99"/>
    <w:unhideWhenUsed/>
    <w:rsid w:val="005D09FA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D0713A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E0302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UnresolvedMention">
    <w:name w:val="Unresolved Mention"/>
    <w:basedOn w:val="DefaultParagraphFont"/>
    <w:uiPriority w:val="99"/>
    <w:semiHidden/>
    <w:unhideWhenUsed/>
    <w:rsid w:val="00836F2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8209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goodforkids.nsw.gov.au/media/2484/breastfeeding-sticker.pdf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www.breastfeeding.asn.au/bwe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Relationship Id="rId9" Type="http://schemas.openxmlformats.org/officeDocument/2006/relationships/image" Target="media/image10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563b035-19ff-4964-b235-9c645119189f">
      <Terms xmlns="http://schemas.microsoft.com/office/infopath/2007/PartnerControls"/>
    </lcf76f155ced4ddcb4097134ff3c332f>
    <SharedWithUsers xmlns="9d651b5b-32f0-41ec-b742-3ba4d5d4a019">
      <UserInfo>
        <DisplayName>Nicole Pearson (Hunter New England LHD)</DisplayName>
        <AccountId>10</AccountId>
        <AccountType/>
      </UserInfo>
      <UserInfo>
        <DisplayName>Hannah Lamont (Hunter New England LHD)</DisplayName>
        <AccountId>12</AccountId>
        <AccountType/>
      </UserInfo>
    </SharedWithUsers>
    <MediaLengthInSeconds xmlns="5563b035-19ff-4964-b235-9c645119189f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C4E5CF0914D7145808CC2AF7577D372" ma:contentTypeVersion="13" ma:contentTypeDescription="Create a new document." ma:contentTypeScope="" ma:versionID="70d0eb10572cd7041cbfb2a9ee00f624">
  <xsd:schema xmlns:xsd="http://www.w3.org/2001/XMLSchema" xmlns:xs="http://www.w3.org/2001/XMLSchema" xmlns:p="http://schemas.microsoft.com/office/2006/metadata/properties" xmlns:ns2="5563b035-19ff-4964-b235-9c645119189f" xmlns:ns3="9d651b5b-32f0-41ec-b742-3ba4d5d4a019" targetNamespace="http://schemas.microsoft.com/office/2006/metadata/properties" ma:root="true" ma:fieldsID="75e1ace09662191c7b299a45933958af" ns2:_="" ns3:_="">
    <xsd:import namespace="5563b035-19ff-4964-b235-9c645119189f"/>
    <xsd:import namespace="9d651b5b-32f0-41ec-b742-3ba4d5d4a01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63b035-19ff-4964-b235-9c64511918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4a4c9e2d-f8e3-4a57-bac9-17bee8f457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d651b5b-32f0-41ec-b742-3ba4d5d4a019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2DCA87-0645-40F5-B04B-9A6B33976AD0}">
  <ds:schemaRefs>
    <ds:schemaRef ds:uri="http://schemas.microsoft.com/office/2006/metadata/properties"/>
    <ds:schemaRef ds:uri="http://purl.org/dc/terms/"/>
    <ds:schemaRef ds:uri="http://purl.org/dc/elements/1.1/"/>
    <ds:schemaRef ds:uri="http://schemas.microsoft.com/office/2006/documentManagement/types"/>
    <ds:schemaRef ds:uri="http://www.w3.org/XML/1998/namespace"/>
    <ds:schemaRef ds:uri="http://schemas.microsoft.com/office/infopath/2007/PartnerControls"/>
    <ds:schemaRef ds:uri="http://schemas.openxmlformats.org/package/2006/metadata/core-properties"/>
    <ds:schemaRef ds:uri="9d651b5b-32f0-41ec-b742-3ba4d5d4a019"/>
    <ds:schemaRef ds:uri="5563b035-19ff-4964-b235-9c645119189f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FF5ACF7C-FC25-442B-B364-C9BD040ECF4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563b035-19ff-4964-b235-9c645119189f"/>
    <ds:schemaRef ds:uri="9d651b5b-32f0-41ec-b742-3ba4d5d4a01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1253215-479A-42EF-82DB-B311843BAA5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523</Words>
  <Characters>2982</Characters>
  <Application>Microsoft Office Word</Application>
  <DocSecurity>8</DocSecurity>
  <Lines>24</Lines>
  <Paragraphs>6</Paragraphs>
  <ScaleCrop>false</ScaleCrop>
  <Company>HNELHD</Company>
  <LinksUpToDate>false</LinksUpToDate>
  <CharactersWithSpaces>3499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Romiti (Hunter New England LHD)</dc:creator>
  <cp:keywords/>
  <dc:description/>
  <cp:lastModifiedBy>Maria Romiti (Hunter New England LHD)</cp:lastModifiedBy>
  <cp:revision>252</cp:revision>
  <dcterms:created xsi:type="dcterms:W3CDTF">2024-04-29T23:11:00Z</dcterms:created>
  <dcterms:modified xsi:type="dcterms:W3CDTF">2024-07-05T03:16:00Z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0x0101007C4E5CF0914D7145808CC2AF7577D372</vt:lpwstr>
  </property>
  <property fmtid="{D5CDD505-2E9C-101B-9397-08002B2CF9AE}" pid="3" name="Order">
    <vt:r8>49300</vt:r8>
  </property>
  <property fmtid="{D5CDD505-2E9C-101B-9397-08002B2CF9AE}" pid="4" name="ComplianceAssetId">
    <vt:lpwstr/>
  </property>
  <property fmtid="{D5CDD505-2E9C-101B-9397-08002B2CF9AE}" pid="5" name="_ExtendedDescription">
    <vt:lpwstr/>
  </property>
  <property fmtid="{D5CDD505-2E9C-101B-9397-08002B2CF9AE}" pid="6" name="TriggerFlowInfo">
    <vt:lpwstr/>
  </property>
  <property fmtid="{D5CDD505-2E9C-101B-9397-08002B2CF9AE}" pid="7" name="MediaServiceImageTags">
    <vt:lpwstr/>
  </property>
</Properties>
</file>